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646B" w14:textId="516BBBAE" w:rsidR="00CE712A" w:rsidRPr="00287EF0" w:rsidRDefault="00CE712A" w:rsidP="00287EF0">
      <w:pPr>
        <w:pStyle w:val="Sansinterligne"/>
        <w:jc w:val="center"/>
        <w:rPr>
          <w:rFonts w:ascii="Tahoma" w:hAnsi="Tahoma" w:cs="Tahoma"/>
          <w:b/>
          <w:bCs/>
          <w:sz w:val="28"/>
          <w:szCs w:val="28"/>
        </w:rPr>
      </w:pPr>
      <w:r w:rsidRPr="00287EF0">
        <w:rPr>
          <w:rFonts w:ascii="Tahoma" w:hAnsi="Tahoma" w:cs="Tahoma"/>
          <w:b/>
          <w:bCs/>
          <w:sz w:val="28"/>
          <w:szCs w:val="28"/>
        </w:rPr>
        <w:t>Message de la conférence des évêques catholiques des Etats Unis</w:t>
      </w:r>
    </w:p>
    <w:p w14:paraId="282E8C4B" w14:textId="77777777" w:rsidR="00CE712A" w:rsidRPr="00CE712A" w:rsidRDefault="00CE712A" w:rsidP="00CE712A">
      <w:pPr>
        <w:pStyle w:val="Sansinterligne"/>
        <w:jc w:val="both"/>
        <w:rPr>
          <w:rFonts w:ascii="Tahoma" w:hAnsi="Tahoma" w:cs="Tahoma"/>
        </w:rPr>
      </w:pPr>
    </w:p>
    <w:p w14:paraId="6B1B9594" w14:textId="77777777" w:rsidR="00287EF0" w:rsidRDefault="00287EF0" w:rsidP="00CE712A">
      <w:pPr>
        <w:pStyle w:val="Sansinterligne"/>
        <w:jc w:val="both"/>
        <w:rPr>
          <w:rFonts w:ascii="Tahoma" w:hAnsi="Tahoma" w:cs="Tahoma"/>
        </w:rPr>
      </w:pPr>
    </w:p>
    <w:p w14:paraId="6BD07FDE" w14:textId="74F80D1A" w:rsidR="00CE712A" w:rsidRPr="00CE712A" w:rsidRDefault="00CE712A" w:rsidP="00CE712A">
      <w:pPr>
        <w:pStyle w:val="Sansinterligne"/>
        <w:jc w:val="both"/>
        <w:rPr>
          <w:rFonts w:ascii="Tahoma" w:hAnsi="Tahoma" w:cs="Tahoma"/>
        </w:rPr>
      </w:pPr>
      <w:r w:rsidRPr="00CE712A">
        <w:rPr>
          <w:rFonts w:ascii="Tahoma" w:hAnsi="Tahoma" w:cs="Tahoma"/>
        </w:rPr>
        <w:t>Son Éminence le Cardinal Joseph Tobin, archevêque de Newark, accueille la Coupe du Monde de FIFA en Amérique du Nord, avec le match final fixé pour le New Jersey. L'événement sportif le plus regardé au monde réunit des gens de chaque nation, langue et culture.</w:t>
      </w:r>
    </w:p>
    <w:p w14:paraId="0890B4CE" w14:textId="77777777" w:rsidR="00CE712A" w:rsidRDefault="00CE712A" w:rsidP="00CE712A">
      <w:pPr>
        <w:pStyle w:val="Sansinterligne"/>
        <w:jc w:val="both"/>
        <w:rPr>
          <w:rFonts w:ascii="Tahoma" w:hAnsi="Tahoma" w:cs="Tahoma"/>
        </w:rPr>
      </w:pPr>
    </w:p>
    <w:p w14:paraId="37A9BFFA" w14:textId="77777777" w:rsidR="00287EF0" w:rsidRDefault="00287EF0" w:rsidP="00CE712A">
      <w:pPr>
        <w:pStyle w:val="Sansinterligne"/>
        <w:jc w:val="both"/>
        <w:rPr>
          <w:rFonts w:ascii="Tahoma" w:hAnsi="Tahoma" w:cs="Tahoma"/>
        </w:rPr>
      </w:pPr>
    </w:p>
    <w:p w14:paraId="06585B50" w14:textId="0E2678E1" w:rsidR="00287EF0" w:rsidRDefault="00287EF0" w:rsidP="00287EF0">
      <w:pPr>
        <w:pStyle w:val="Sansinterligne"/>
        <w:ind w:firstLine="708"/>
        <w:jc w:val="both"/>
        <w:rPr>
          <w:rFonts w:ascii="Tahoma" w:hAnsi="Tahoma" w:cs="Tahoma"/>
        </w:rPr>
      </w:pPr>
      <w:r>
        <w:rPr>
          <w:rFonts w:ascii="Tahoma" w:hAnsi="Tahoma" w:cs="Tahoma"/>
        </w:rPr>
        <w:t>Voici la traduction de son message vidéo :</w:t>
      </w:r>
    </w:p>
    <w:p w14:paraId="3AEFC9FA" w14:textId="77777777" w:rsidR="00287EF0" w:rsidRDefault="00287EF0" w:rsidP="00287EF0">
      <w:pPr>
        <w:pStyle w:val="Sansinterligne"/>
        <w:jc w:val="both"/>
        <w:rPr>
          <w:rFonts w:ascii="Tahoma" w:hAnsi="Tahoma" w:cs="Tahoma"/>
        </w:rPr>
      </w:pPr>
    </w:p>
    <w:p w14:paraId="62DBBA92" w14:textId="77777777" w:rsidR="00287EF0" w:rsidRDefault="00287EF0" w:rsidP="00287EF0">
      <w:pPr>
        <w:pStyle w:val="Sansinterligne"/>
        <w:jc w:val="both"/>
        <w:rPr>
          <w:rFonts w:ascii="Tahoma" w:hAnsi="Tahoma" w:cs="Tahoma"/>
        </w:rPr>
      </w:pPr>
      <w:r w:rsidRPr="00287EF0">
        <w:rPr>
          <w:rFonts w:ascii="Tahoma" w:hAnsi="Tahoma" w:cs="Tahoma"/>
        </w:rPr>
        <w:t xml:space="preserve">La Coupe du monde de la FIFA est l’événement sportif le plus regardé au monde ; elle rassemble des personnes de toutes les nations, langues et cultures. </w:t>
      </w:r>
    </w:p>
    <w:p w14:paraId="3CCBD390" w14:textId="77777777" w:rsidR="00287EF0" w:rsidRDefault="00287EF0" w:rsidP="00287EF0">
      <w:pPr>
        <w:pStyle w:val="Sansinterligne"/>
        <w:jc w:val="both"/>
        <w:rPr>
          <w:rFonts w:ascii="Tahoma" w:hAnsi="Tahoma" w:cs="Tahoma"/>
        </w:rPr>
      </w:pPr>
    </w:p>
    <w:p w14:paraId="4F3C5E41" w14:textId="22915738" w:rsidR="00287EF0" w:rsidRDefault="00287EF0" w:rsidP="00287EF0">
      <w:pPr>
        <w:pStyle w:val="Sansinterligne"/>
        <w:jc w:val="both"/>
        <w:rPr>
          <w:rFonts w:ascii="Tahoma" w:hAnsi="Tahoma" w:cs="Tahoma"/>
        </w:rPr>
      </w:pPr>
      <w:r w:rsidRPr="00287EF0">
        <w:rPr>
          <w:rFonts w:ascii="Tahoma" w:hAnsi="Tahoma" w:cs="Tahoma"/>
        </w:rPr>
        <w:t xml:space="preserve">Cette année, alors que l’Amérique du Nord accueille la Coupe du monde et que le New Jersey se prépare à accueillir la finale, nous avons une occasion unique de célébrer à la fois l’unité et la diversité de la famille humaine. </w:t>
      </w:r>
    </w:p>
    <w:p w14:paraId="394EDCDF" w14:textId="77777777" w:rsidR="00287EF0" w:rsidRDefault="00287EF0" w:rsidP="00287EF0">
      <w:pPr>
        <w:pStyle w:val="Sansinterligne"/>
        <w:jc w:val="both"/>
        <w:rPr>
          <w:rFonts w:ascii="Tahoma" w:hAnsi="Tahoma" w:cs="Tahoma"/>
        </w:rPr>
      </w:pPr>
    </w:p>
    <w:p w14:paraId="1DCDCC68" w14:textId="77777777" w:rsidR="00287EF0" w:rsidRDefault="00287EF0" w:rsidP="00287EF0">
      <w:pPr>
        <w:pStyle w:val="Sansinterligne"/>
        <w:jc w:val="both"/>
        <w:rPr>
          <w:rFonts w:ascii="Tahoma" w:hAnsi="Tahoma" w:cs="Tahoma"/>
        </w:rPr>
      </w:pPr>
      <w:r w:rsidRPr="00287EF0">
        <w:rPr>
          <w:rFonts w:ascii="Tahoma" w:hAnsi="Tahoma" w:cs="Tahoma"/>
        </w:rPr>
        <w:t xml:space="preserve">Comme beaucoup d’entre vous le savent, j’ai toujours aimé le sport, notamment le soccer, le football, le </w:t>
      </w:r>
      <w:proofErr w:type="spellStart"/>
      <w:r w:rsidRPr="00287EF0">
        <w:rPr>
          <w:rFonts w:ascii="Tahoma" w:hAnsi="Tahoma" w:cs="Tahoma"/>
        </w:rPr>
        <w:t>futebol</w:t>
      </w:r>
      <w:proofErr w:type="spellEnd"/>
      <w:r w:rsidRPr="00287EF0">
        <w:rPr>
          <w:rFonts w:ascii="Tahoma" w:hAnsi="Tahoma" w:cs="Tahoma"/>
        </w:rPr>
        <w:t xml:space="preserve">. </w:t>
      </w:r>
    </w:p>
    <w:p w14:paraId="32899975" w14:textId="77777777" w:rsidR="00287EF0" w:rsidRDefault="00287EF0" w:rsidP="00287EF0">
      <w:pPr>
        <w:pStyle w:val="Sansinterligne"/>
        <w:jc w:val="both"/>
        <w:rPr>
          <w:rFonts w:ascii="Tahoma" w:hAnsi="Tahoma" w:cs="Tahoma"/>
        </w:rPr>
      </w:pPr>
    </w:p>
    <w:p w14:paraId="3148F0F3" w14:textId="7B276CE5" w:rsidR="00287EF0" w:rsidRDefault="00287EF0" w:rsidP="00287EF0">
      <w:pPr>
        <w:pStyle w:val="Sansinterligne"/>
        <w:jc w:val="both"/>
        <w:rPr>
          <w:rFonts w:ascii="Tahoma" w:hAnsi="Tahoma" w:cs="Tahoma"/>
        </w:rPr>
      </w:pPr>
      <w:r w:rsidRPr="00287EF0">
        <w:rPr>
          <w:rFonts w:ascii="Tahoma" w:hAnsi="Tahoma" w:cs="Tahoma"/>
        </w:rPr>
        <w:t xml:space="preserve">Ce jeu rassemble les gens. Il favorise le travail d’équipe, le respect et l’amitié au-delà des frontières qui, autrement, pourraient nous diviser. </w:t>
      </w:r>
    </w:p>
    <w:p w14:paraId="67471749" w14:textId="77777777" w:rsidR="00287EF0" w:rsidRDefault="00287EF0" w:rsidP="00287EF0">
      <w:pPr>
        <w:pStyle w:val="Sansinterligne"/>
        <w:jc w:val="both"/>
        <w:rPr>
          <w:rFonts w:ascii="Tahoma" w:hAnsi="Tahoma" w:cs="Tahoma"/>
        </w:rPr>
      </w:pPr>
    </w:p>
    <w:p w14:paraId="59B3DDCE" w14:textId="77777777" w:rsidR="00287EF0" w:rsidRDefault="00287EF0" w:rsidP="00287EF0">
      <w:pPr>
        <w:pStyle w:val="Sansinterligne"/>
        <w:jc w:val="both"/>
        <w:rPr>
          <w:rFonts w:ascii="Tahoma" w:hAnsi="Tahoma" w:cs="Tahoma"/>
        </w:rPr>
      </w:pPr>
      <w:r w:rsidRPr="00287EF0">
        <w:rPr>
          <w:rFonts w:ascii="Tahoma" w:hAnsi="Tahoma" w:cs="Tahoma"/>
        </w:rPr>
        <w:t xml:space="preserve">En même temps, les événements majeurs de cette envergure peuvent créer des occasions d’exploitation des personnes vulnérables. </w:t>
      </w:r>
    </w:p>
    <w:p w14:paraId="13A2F10C" w14:textId="77777777" w:rsidR="00287EF0" w:rsidRDefault="00287EF0" w:rsidP="00287EF0">
      <w:pPr>
        <w:pStyle w:val="Sansinterligne"/>
        <w:jc w:val="both"/>
        <w:rPr>
          <w:rFonts w:ascii="Tahoma" w:hAnsi="Tahoma" w:cs="Tahoma"/>
        </w:rPr>
      </w:pPr>
    </w:p>
    <w:p w14:paraId="37EE5BEE" w14:textId="645107BE" w:rsidR="00287EF0" w:rsidRDefault="00287EF0" w:rsidP="00287EF0">
      <w:pPr>
        <w:pStyle w:val="Sansinterligne"/>
        <w:jc w:val="both"/>
        <w:rPr>
          <w:rFonts w:ascii="Tahoma" w:hAnsi="Tahoma" w:cs="Tahoma"/>
        </w:rPr>
      </w:pPr>
      <w:r w:rsidRPr="00287EF0">
        <w:rPr>
          <w:rFonts w:ascii="Tahoma" w:hAnsi="Tahoma" w:cs="Tahoma"/>
        </w:rPr>
        <w:t xml:space="preserve">En tant que disciples de Jésus-Christ, nous sommes appelés à reconnaître la dignité de chaque personne et à être attentifs à ceux qui pourraient être en danger. </w:t>
      </w:r>
    </w:p>
    <w:p w14:paraId="751DFFBD" w14:textId="77777777" w:rsidR="00287EF0" w:rsidRDefault="00287EF0" w:rsidP="00287EF0">
      <w:pPr>
        <w:pStyle w:val="Sansinterligne"/>
        <w:jc w:val="both"/>
        <w:rPr>
          <w:rFonts w:ascii="Tahoma" w:hAnsi="Tahoma" w:cs="Tahoma"/>
        </w:rPr>
      </w:pPr>
    </w:p>
    <w:p w14:paraId="7715C67B" w14:textId="77777777" w:rsidR="00287EF0" w:rsidRDefault="00287EF0" w:rsidP="00287EF0">
      <w:pPr>
        <w:pStyle w:val="Sansinterligne"/>
        <w:jc w:val="both"/>
        <w:rPr>
          <w:rFonts w:ascii="Tahoma" w:hAnsi="Tahoma" w:cs="Tahoma"/>
        </w:rPr>
      </w:pPr>
      <w:r w:rsidRPr="00287EF0">
        <w:rPr>
          <w:rFonts w:ascii="Tahoma" w:hAnsi="Tahoma" w:cs="Tahoma"/>
        </w:rPr>
        <w:t xml:space="preserve">Prions pour tous ceux qui visiteront nos communautés et restons vigilants pour le bien des personnes vulnérables. </w:t>
      </w:r>
    </w:p>
    <w:p w14:paraId="691B117D" w14:textId="77777777" w:rsidR="00287EF0" w:rsidRDefault="00287EF0" w:rsidP="00287EF0">
      <w:pPr>
        <w:pStyle w:val="Sansinterligne"/>
        <w:jc w:val="both"/>
        <w:rPr>
          <w:rFonts w:ascii="Tahoma" w:hAnsi="Tahoma" w:cs="Tahoma"/>
        </w:rPr>
      </w:pPr>
    </w:p>
    <w:p w14:paraId="1D27DDC8" w14:textId="196C418A" w:rsidR="00CE712A" w:rsidRPr="00CE712A" w:rsidRDefault="00287EF0" w:rsidP="00287EF0">
      <w:pPr>
        <w:pStyle w:val="Sansinterligne"/>
        <w:jc w:val="both"/>
        <w:rPr>
          <w:rFonts w:ascii="Tahoma" w:hAnsi="Tahoma" w:cs="Tahoma"/>
        </w:rPr>
      </w:pPr>
      <w:r w:rsidRPr="00287EF0">
        <w:rPr>
          <w:rFonts w:ascii="Tahoma" w:hAnsi="Tahoma" w:cs="Tahoma"/>
        </w:rPr>
        <w:t>Travaillons ensemble afin que cette célébration mondiale reflète non seulement le meilleur du sport, mais aussi notre engagement commun en faveur de la dignité de toute vie humaine.</w:t>
      </w:r>
    </w:p>
    <w:sectPr w:rsidR="00CE712A" w:rsidRPr="00CE712A" w:rsidSect="00CE71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6E"/>
    <w:rsid w:val="000575D1"/>
    <w:rsid w:val="00287EF0"/>
    <w:rsid w:val="002932DC"/>
    <w:rsid w:val="004F7B6E"/>
    <w:rsid w:val="005E65FA"/>
    <w:rsid w:val="00CE7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F776"/>
  <w15:chartTrackingRefBased/>
  <w15:docId w15:val="{86AE121E-4D88-492D-AD6E-6C4ADD39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B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B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B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B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B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B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B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B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B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B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B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B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B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B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B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B6E"/>
    <w:rPr>
      <w:rFonts w:eastAsiaTheme="majorEastAsia" w:cstheme="majorBidi"/>
      <w:color w:val="272727" w:themeColor="text1" w:themeTint="D8"/>
    </w:rPr>
  </w:style>
  <w:style w:type="paragraph" w:styleId="Titre">
    <w:name w:val="Title"/>
    <w:basedOn w:val="Normal"/>
    <w:next w:val="Normal"/>
    <w:link w:val="TitreCar"/>
    <w:uiPriority w:val="10"/>
    <w:qFormat/>
    <w:rsid w:val="004F7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B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B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B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B6E"/>
    <w:pPr>
      <w:spacing w:before="160"/>
      <w:jc w:val="center"/>
    </w:pPr>
    <w:rPr>
      <w:i/>
      <w:iCs/>
      <w:color w:val="404040" w:themeColor="text1" w:themeTint="BF"/>
    </w:rPr>
  </w:style>
  <w:style w:type="character" w:customStyle="1" w:styleId="CitationCar">
    <w:name w:val="Citation Car"/>
    <w:basedOn w:val="Policepardfaut"/>
    <w:link w:val="Citation"/>
    <w:uiPriority w:val="29"/>
    <w:rsid w:val="004F7B6E"/>
    <w:rPr>
      <w:i/>
      <w:iCs/>
      <w:color w:val="404040" w:themeColor="text1" w:themeTint="BF"/>
    </w:rPr>
  </w:style>
  <w:style w:type="paragraph" w:styleId="Paragraphedeliste">
    <w:name w:val="List Paragraph"/>
    <w:basedOn w:val="Normal"/>
    <w:uiPriority w:val="34"/>
    <w:qFormat/>
    <w:rsid w:val="004F7B6E"/>
    <w:pPr>
      <w:ind w:left="720"/>
      <w:contextualSpacing/>
    </w:pPr>
  </w:style>
  <w:style w:type="character" w:styleId="Accentuationintense">
    <w:name w:val="Intense Emphasis"/>
    <w:basedOn w:val="Policepardfaut"/>
    <w:uiPriority w:val="21"/>
    <w:qFormat/>
    <w:rsid w:val="004F7B6E"/>
    <w:rPr>
      <w:i/>
      <w:iCs/>
      <w:color w:val="0F4761" w:themeColor="accent1" w:themeShade="BF"/>
    </w:rPr>
  </w:style>
  <w:style w:type="paragraph" w:styleId="Citationintense">
    <w:name w:val="Intense Quote"/>
    <w:basedOn w:val="Normal"/>
    <w:next w:val="Normal"/>
    <w:link w:val="CitationintenseCar"/>
    <w:uiPriority w:val="30"/>
    <w:qFormat/>
    <w:rsid w:val="004F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B6E"/>
    <w:rPr>
      <w:i/>
      <w:iCs/>
      <w:color w:val="0F4761" w:themeColor="accent1" w:themeShade="BF"/>
    </w:rPr>
  </w:style>
  <w:style w:type="character" w:styleId="Rfrenceintense">
    <w:name w:val="Intense Reference"/>
    <w:basedOn w:val="Policepardfaut"/>
    <w:uiPriority w:val="32"/>
    <w:qFormat/>
    <w:rsid w:val="004F7B6E"/>
    <w:rPr>
      <w:b/>
      <w:bCs/>
      <w:smallCaps/>
      <w:color w:val="0F4761" w:themeColor="accent1" w:themeShade="BF"/>
      <w:spacing w:val="5"/>
    </w:rPr>
  </w:style>
  <w:style w:type="paragraph" w:styleId="Sansinterligne">
    <w:name w:val="No Spacing"/>
    <w:uiPriority w:val="1"/>
    <w:qFormat/>
    <w:rsid w:val="00CE7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247</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2026-06-16T08:51:00Z</dcterms:created>
  <dcterms:modified xsi:type="dcterms:W3CDTF">2026-06-16T09:09:00Z</dcterms:modified>
</cp:coreProperties>
</file>