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954F" w14:textId="77777777" w:rsidR="00A55793" w:rsidRPr="00A55793" w:rsidRDefault="00A55793" w:rsidP="00A55793">
      <w:pPr>
        <w:pStyle w:val="Sansinterligne"/>
        <w:jc w:val="center"/>
        <w:rPr>
          <w:rFonts w:ascii="Tahoma" w:hAnsi="Tahoma" w:cs="Tahoma"/>
          <w:b/>
          <w:bCs/>
          <w:sz w:val="28"/>
          <w:szCs w:val="28"/>
        </w:rPr>
      </w:pPr>
      <w:r w:rsidRPr="00A55793">
        <w:rPr>
          <w:rFonts w:ascii="Tahoma" w:hAnsi="Tahoma" w:cs="Tahoma"/>
          <w:b/>
          <w:bCs/>
          <w:sz w:val="28"/>
          <w:szCs w:val="28"/>
        </w:rPr>
        <w:t>Oratoire et sport, une alliance à valoriser</w:t>
      </w:r>
    </w:p>
    <w:p w14:paraId="3338D403" w14:textId="77777777" w:rsidR="00A55793" w:rsidRPr="00A55793" w:rsidRDefault="00A55793" w:rsidP="00A55793">
      <w:pPr>
        <w:pStyle w:val="Sansinterligne"/>
        <w:jc w:val="both"/>
        <w:rPr>
          <w:rFonts w:ascii="Tahoma" w:hAnsi="Tahoma" w:cs="Tahoma"/>
        </w:rPr>
      </w:pPr>
    </w:p>
    <w:p w14:paraId="262A488A" w14:textId="77777777" w:rsidR="00A55793" w:rsidRPr="00A55793" w:rsidRDefault="00A55793" w:rsidP="00A55793">
      <w:pPr>
        <w:pStyle w:val="Sansinterligne"/>
        <w:jc w:val="both"/>
        <w:rPr>
          <w:rFonts w:ascii="Tahoma" w:hAnsi="Tahoma" w:cs="Tahoma"/>
          <w:i/>
          <w:iCs/>
        </w:rPr>
      </w:pPr>
      <w:r w:rsidRPr="00A55793">
        <w:rPr>
          <w:rFonts w:ascii="Tahoma" w:hAnsi="Tahoma" w:cs="Tahoma"/>
          <w:i/>
          <w:iCs/>
        </w:rPr>
        <w:t>En cette année olympique, tel est le thème de la Semaine de l'éducation (21-31 janvier). Don Guidi : « Que les Jeux puissent générer un mouvement éducatif d'ouverture et d'engagement social ».</w:t>
      </w:r>
    </w:p>
    <w:p w14:paraId="3F2D9A9E" w14:textId="77777777" w:rsidR="00A55793" w:rsidRPr="00A55793" w:rsidRDefault="00A55793" w:rsidP="00A55793">
      <w:pPr>
        <w:pStyle w:val="Sansinterligne"/>
        <w:jc w:val="both"/>
        <w:rPr>
          <w:rFonts w:ascii="Tahoma" w:hAnsi="Tahoma" w:cs="Tahoma"/>
        </w:rPr>
      </w:pPr>
    </w:p>
    <w:p w14:paraId="539179FC" w14:textId="77777777" w:rsidR="00A55793" w:rsidRPr="00A55793" w:rsidRDefault="00A55793" w:rsidP="00A55793">
      <w:pPr>
        <w:pStyle w:val="Sansinterligne"/>
        <w:jc w:val="both"/>
        <w:rPr>
          <w:rFonts w:ascii="Tahoma" w:hAnsi="Tahoma" w:cs="Tahoma"/>
        </w:rPr>
      </w:pPr>
      <w:r w:rsidRPr="00A55793">
        <w:rPr>
          <w:rFonts w:ascii="Tahoma" w:hAnsi="Tahoma" w:cs="Tahoma"/>
        </w:rPr>
        <w:t>par Claudio URBANO 15 janvier 2026</w:t>
      </w:r>
    </w:p>
    <w:p w14:paraId="0F01A98B" w14:textId="77777777" w:rsidR="00A55793" w:rsidRPr="00A55793" w:rsidRDefault="00A55793" w:rsidP="00A55793">
      <w:pPr>
        <w:pStyle w:val="Sansinterligne"/>
        <w:jc w:val="both"/>
        <w:rPr>
          <w:rFonts w:ascii="Tahoma" w:hAnsi="Tahoma" w:cs="Tahoma"/>
        </w:rPr>
      </w:pPr>
    </w:p>
    <w:p w14:paraId="3C461BFD" w14:textId="77777777" w:rsidR="00A55793" w:rsidRDefault="00A55793" w:rsidP="00A55793">
      <w:pPr>
        <w:pStyle w:val="Sansinterligne"/>
        <w:jc w:val="both"/>
        <w:rPr>
          <w:rFonts w:ascii="Tahoma" w:hAnsi="Tahoma" w:cs="Tahoma"/>
        </w:rPr>
      </w:pPr>
    </w:p>
    <w:p w14:paraId="4DD1E9AD" w14:textId="4FA9B308" w:rsidR="00A55793" w:rsidRPr="00A55793" w:rsidRDefault="00A55793" w:rsidP="00A55793">
      <w:pPr>
        <w:pStyle w:val="Sansinterligne"/>
        <w:jc w:val="both"/>
        <w:rPr>
          <w:rFonts w:ascii="Tahoma" w:hAnsi="Tahoma" w:cs="Tahoma"/>
        </w:rPr>
      </w:pPr>
      <w:r w:rsidRPr="00A55793">
        <w:rPr>
          <w:rFonts w:ascii="Tahoma" w:hAnsi="Tahoma" w:cs="Tahoma"/>
        </w:rPr>
        <w:t>Avant de « s'arrêter » pour admirer les descentes sur les pistes de ski ou les compétitions sur glace des athlètes olympiques, les oratoires milanais feront une autre pause, désormais habituelle à cette période de l'année : du 21 au 31 janvier, ce sera le moment de la Semaine de l'éducation qui, profitant de l'année olympique, aura pour thème la relation entre l'oratoire et le sport.</w:t>
      </w:r>
    </w:p>
    <w:p w14:paraId="43857D4D" w14:textId="77777777" w:rsidR="00A55793" w:rsidRDefault="00A55793" w:rsidP="00A55793">
      <w:pPr>
        <w:pStyle w:val="Sansinterligne"/>
        <w:jc w:val="both"/>
        <w:rPr>
          <w:rFonts w:ascii="Tahoma" w:hAnsi="Tahoma" w:cs="Tahoma"/>
        </w:rPr>
      </w:pPr>
    </w:p>
    <w:p w14:paraId="4F4E9956" w14:textId="03E000A5" w:rsidR="000575D1" w:rsidRDefault="00A55793" w:rsidP="00A55793">
      <w:pPr>
        <w:pStyle w:val="Sansinterligne"/>
        <w:jc w:val="both"/>
        <w:rPr>
          <w:rFonts w:ascii="Tahoma" w:hAnsi="Tahoma" w:cs="Tahoma"/>
        </w:rPr>
      </w:pPr>
      <w:r w:rsidRPr="00A55793">
        <w:rPr>
          <w:rFonts w:ascii="Tahoma" w:hAnsi="Tahoma" w:cs="Tahoma"/>
        </w:rPr>
        <w:t>Ferrari, un précurseur</w:t>
      </w:r>
    </w:p>
    <w:p w14:paraId="352C1992" w14:textId="77777777" w:rsidR="00A55793" w:rsidRPr="00A55793" w:rsidRDefault="00A55793" w:rsidP="00A55793">
      <w:pPr>
        <w:pStyle w:val="Sansinterligne"/>
        <w:jc w:val="both"/>
        <w:rPr>
          <w:rFonts w:ascii="Tahoma" w:hAnsi="Tahoma" w:cs="Tahoma"/>
          <w:sz w:val="12"/>
          <w:szCs w:val="12"/>
        </w:rPr>
      </w:pPr>
    </w:p>
    <w:p w14:paraId="5DB5A9D1" w14:textId="77777777" w:rsidR="00A55793" w:rsidRPr="00A55793" w:rsidRDefault="00A55793" w:rsidP="00A55793">
      <w:pPr>
        <w:pStyle w:val="Sansinterligne"/>
        <w:jc w:val="both"/>
        <w:rPr>
          <w:rFonts w:ascii="Tahoma" w:hAnsi="Tahoma" w:cs="Tahoma"/>
        </w:rPr>
      </w:pPr>
      <w:r w:rsidRPr="00A55793">
        <w:rPr>
          <w:rFonts w:ascii="Tahoma" w:hAnsi="Tahoma" w:cs="Tahoma"/>
        </w:rPr>
        <w:t>Une alliance précieuse et presque constitutive des oratoires ambrosiens, avec 600 clubs sportifs actifs dans les quelque 900 oratoires du diocèse. On peut en effet dire que l'Église ambrosienne a toujours reconnu le sport comme un domaine privilégié pour accompagner la croissance des jeunes. Don Stefano Guidi, responsable de la FOM (Fondation des Oratoires Milanais), rappelle que c'est le cardinal Ferrari, au début du XXe siècle, qui a relancé la proposition des oratoires en y introduisant l'activité sportive : une petite révolution pour l'époque, car cela rendait populaire une activité qui, jusqu'alors, n'était pratiquée que par ceux qui en avaient les moyens financiers. Dans le même temps, bien sûr, le cardinal Ferrari avait également compris le grand pouvoir de socialisation, de relation et d'éducation du sport, à un moment historique où Milan était touchée par un phénomène de forte urbanisation. Et donc aussi par la nécessité de créer des expériences de rencontre et de relation entre des personnes d'origines différentes.</w:t>
      </w:r>
    </w:p>
    <w:p w14:paraId="678425B4" w14:textId="77777777" w:rsidR="00A55793" w:rsidRDefault="00A55793" w:rsidP="00A55793">
      <w:pPr>
        <w:pStyle w:val="Sansinterligne"/>
        <w:jc w:val="both"/>
        <w:rPr>
          <w:rFonts w:ascii="Tahoma" w:hAnsi="Tahoma" w:cs="Tahoma"/>
        </w:rPr>
      </w:pPr>
    </w:p>
    <w:p w14:paraId="12464A61" w14:textId="7324D820" w:rsidR="00A55793" w:rsidRDefault="00A55793" w:rsidP="00A55793">
      <w:pPr>
        <w:pStyle w:val="Sansinterligne"/>
        <w:jc w:val="both"/>
        <w:rPr>
          <w:rFonts w:ascii="Tahoma" w:hAnsi="Tahoma" w:cs="Tahoma"/>
        </w:rPr>
      </w:pPr>
      <w:r w:rsidRPr="00A55793">
        <w:rPr>
          <w:rFonts w:ascii="Tahoma" w:hAnsi="Tahoma" w:cs="Tahoma"/>
        </w:rPr>
        <w:t>Une harmonie à rechercher</w:t>
      </w:r>
    </w:p>
    <w:p w14:paraId="24A1469C" w14:textId="77777777" w:rsidR="00A55793" w:rsidRPr="00A55793" w:rsidRDefault="00A55793" w:rsidP="00A55793">
      <w:pPr>
        <w:pStyle w:val="Sansinterligne"/>
        <w:jc w:val="both"/>
        <w:rPr>
          <w:rFonts w:ascii="Tahoma" w:hAnsi="Tahoma" w:cs="Tahoma"/>
          <w:sz w:val="12"/>
          <w:szCs w:val="12"/>
        </w:rPr>
      </w:pPr>
    </w:p>
    <w:p w14:paraId="07905D40" w14:textId="77777777" w:rsidR="00A55793" w:rsidRPr="00A55793" w:rsidRDefault="00A55793" w:rsidP="00A55793">
      <w:pPr>
        <w:pStyle w:val="Sansinterligne"/>
        <w:jc w:val="both"/>
        <w:rPr>
          <w:rFonts w:ascii="Tahoma" w:hAnsi="Tahoma" w:cs="Tahoma"/>
        </w:rPr>
      </w:pPr>
      <w:r w:rsidRPr="00A55793">
        <w:rPr>
          <w:rFonts w:ascii="Tahoma" w:hAnsi="Tahoma" w:cs="Tahoma"/>
        </w:rPr>
        <w:t>Un siècle plus tard, le besoin de créer des liens à travers le sport n'a pas disparu. Don Guidi observe encore : « Au moins jusqu'à un certain âge, l'activité sportive est très recherchée et pratiquée par les jeunes, et donc très demandée, notamment pour tout ce qui gravite autour : dans les oratoires, des dynamiques de socialisation se créent assez facilement entre les familles et entre les jeunes eux-mêmes, et le club sportif lui-même s'ouvre à la dimension communautaire, à commencer par le quartier ». Dans le même temps, prévient le directeur de la FOM, « le sport est certes une pratique positive, mais l'harmonie avec les valeurs chrétiennes que nous souhaitons transmettre ne va pas de soi ; c'est une harmonie qu'il faut rechercher, vouloir ; et la relation éducative avec les jeunes est indispensable pour transmettre ces valeurs ».</w:t>
      </w:r>
    </w:p>
    <w:p w14:paraId="575DEA26" w14:textId="77777777" w:rsidR="00A55793" w:rsidRDefault="00A55793" w:rsidP="00A55793">
      <w:pPr>
        <w:pStyle w:val="Sansinterligne"/>
        <w:jc w:val="both"/>
        <w:rPr>
          <w:rFonts w:ascii="Tahoma" w:hAnsi="Tahoma" w:cs="Tahoma"/>
        </w:rPr>
      </w:pPr>
    </w:p>
    <w:p w14:paraId="444A7448" w14:textId="48ECA71E" w:rsidR="00A55793" w:rsidRDefault="00A55793" w:rsidP="00A55793">
      <w:pPr>
        <w:pStyle w:val="Sansinterligne"/>
        <w:jc w:val="both"/>
        <w:rPr>
          <w:rFonts w:ascii="Tahoma" w:hAnsi="Tahoma" w:cs="Tahoma"/>
        </w:rPr>
      </w:pPr>
      <w:r w:rsidRPr="00A55793">
        <w:rPr>
          <w:rFonts w:ascii="Tahoma" w:hAnsi="Tahoma" w:cs="Tahoma"/>
        </w:rPr>
        <w:t>Les lettres de l'archevêque</w:t>
      </w:r>
    </w:p>
    <w:p w14:paraId="2360D3DA" w14:textId="77777777" w:rsidR="00A55793" w:rsidRPr="00A55793" w:rsidRDefault="00A55793" w:rsidP="00A55793">
      <w:pPr>
        <w:pStyle w:val="Sansinterligne"/>
        <w:jc w:val="both"/>
        <w:rPr>
          <w:rFonts w:ascii="Tahoma" w:hAnsi="Tahoma" w:cs="Tahoma"/>
          <w:sz w:val="12"/>
          <w:szCs w:val="12"/>
        </w:rPr>
      </w:pPr>
    </w:p>
    <w:p w14:paraId="54AC15DB" w14:textId="13D0714C" w:rsidR="00A55793" w:rsidRPr="00A55793" w:rsidRDefault="00A55793" w:rsidP="00A55793">
      <w:pPr>
        <w:pStyle w:val="Sansinterligne"/>
        <w:jc w:val="both"/>
        <w:rPr>
          <w:rFonts w:ascii="Tahoma" w:hAnsi="Tahoma" w:cs="Tahoma"/>
        </w:rPr>
      </w:pPr>
      <w:r w:rsidRPr="00A55793">
        <w:rPr>
          <w:rFonts w:ascii="Tahoma" w:hAnsi="Tahoma" w:cs="Tahoma"/>
        </w:rPr>
        <w:t>C'est d'ailleurs dans cette direction que vont les « Lettres aux sportifs » avec lesquelles, depuis 2022, l'archevêque a accompagné le cheminement vers les Jeux de Milan-Cortina, en s'attardant sur chacune des valeurs exprimées dans la Charte olympique : à commencer par l'excellence, c'est-à-dire « donner le meilleur de soi-même, vaincre la médiocrité, conscients des talents avec lesquels nous entrons dans le monde » ; l'amitié, que l'on peut vivre – écrit toujours Delpini – si l'on a « un cœur pur, simple, joyeux », afin de ne pas voir les autres comme « des adversaires ou des ennemis, mais comme des personnes qui méritent d'être connues » ; et, enfin, le respect, qui pour l'athlète, et pas seulement, devient « un style, une façon d'être au monde ». Enfin, cette année, l'archevêque a voulu intituler sa Lettre aux sportifs Winners (vainqueurs), en se demandant : « Allons-nous gagner les Jeux olympiques et paralympiques ? Oui, répond Mgr Delpini, si tout ce qui accompagne l'événement confirme que le sport est un bien pour les personnes et pour la société ».</w:t>
      </w:r>
    </w:p>
    <w:p w14:paraId="68CF4D38" w14:textId="77777777" w:rsidR="00A55793" w:rsidRPr="00A55793" w:rsidRDefault="00A55793" w:rsidP="00A55793">
      <w:pPr>
        <w:pStyle w:val="Sansinterligne"/>
        <w:jc w:val="both"/>
        <w:rPr>
          <w:rFonts w:ascii="Tahoma" w:hAnsi="Tahoma" w:cs="Tahoma"/>
        </w:rPr>
      </w:pPr>
    </w:p>
    <w:p w14:paraId="73D2554D" w14:textId="77777777" w:rsidR="00A55793" w:rsidRPr="00A55793" w:rsidRDefault="00A55793" w:rsidP="00A55793">
      <w:pPr>
        <w:pStyle w:val="Sansinterligne"/>
        <w:jc w:val="both"/>
        <w:rPr>
          <w:rFonts w:ascii="Tahoma" w:hAnsi="Tahoma" w:cs="Tahoma"/>
        </w:rPr>
      </w:pPr>
      <w:r w:rsidRPr="00A55793">
        <w:rPr>
          <w:rFonts w:ascii="Tahoma" w:hAnsi="Tahoma" w:cs="Tahoma"/>
        </w:rPr>
        <w:lastRenderedPageBreak/>
        <w:t>« Les paroles de l'archevêque ont la force d'une provocation, observe Don Guidi, car l'attention de l'Église diocésaine est que l'on puisse tirer de ce moment olympique quelque chose qui aille au-delà de l'événement lui-même, que l'on parvienne à générer un mouvement éducatif d'ouverture, d'engagement social ».</w:t>
      </w:r>
    </w:p>
    <w:p w14:paraId="7A635465" w14:textId="77777777" w:rsidR="00A55793" w:rsidRDefault="00A55793" w:rsidP="00A55793">
      <w:pPr>
        <w:pStyle w:val="Sansinterligne"/>
        <w:jc w:val="both"/>
        <w:rPr>
          <w:rFonts w:ascii="Tahoma" w:hAnsi="Tahoma" w:cs="Tahoma"/>
        </w:rPr>
      </w:pPr>
    </w:p>
    <w:p w14:paraId="190E3C8D" w14:textId="33A5CAD6" w:rsidR="00A55793" w:rsidRDefault="00A55793" w:rsidP="00A55793">
      <w:pPr>
        <w:pStyle w:val="Sansinterligne"/>
        <w:jc w:val="both"/>
        <w:rPr>
          <w:rFonts w:ascii="Tahoma" w:hAnsi="Tahoma" w:cs="Tahoma"/>
        </w:rPr>
      </w:pPr>
      <w:r w:rsidRPr="00A55793">
        <w:rPr>
          <w:rFonts w:ascii="Tahoma" w:hAnsi="Tahoma" w:cs="Tahoma"/>
        </w:rPr>
        <w:t>Vers l'Assemblée</w:t>
      </w:r>
    </w:p>
    <w:p w14:paraId="5B88F1D4" w14:textId="18C23741" w:rsidR="00A55793" w:rsidRPr="00A55793" w:rsidRDefault="00A55793" w:rsidP="00A55793">
      <w:pPr>
        <w:pStyle w:val="Sansinterligne"/>
        <w:jc w:val="both"/>
        <w:rPr>
          <w:rFonts w:ascii="Tahoma" w:hAnsi="Tahoma" w:cs="Tahoma"/>
          <w:sz w:val="12"/>
          <w:szCs w:val="12"/>
        </w:rPr>
      </w:pPr>
    </w:p>
    <w:p w14:paraId="2FB249C1" w14:textId="77777777" w:rsidR="00A55793" w:rsidRPr="00A55793" w:rsidRDefault="00A55793" w:rsidP="00A55793">
      <w:pPr>
        <w:pStyle w:val="Sansinterligne"/>
        <w:jc w:val="both"/>
        <w:rPr>
          <w:rFonts w:ascii="Tahoma" w:hAnsi="Tahoma" w:cs="Tahoma"/>
        </w:rPr>
      </w:pPr>
      <w:r w:rsidRPr="00A55793">
        <w:rPr>
          <w:rFonts w:ascii="Tahoma" w:hAnsi="Tahoma" w:cs="Tahoma"/>
        </w:rPr>
        <w:t>Si les Jeux seront donc l'horizon le plus élevé à regarder dans les prochaines semaines, les enseignements de l'archevêque pourront aider en premier lieu les oratoires eux-mêmes, précisément pendant la Semaine de l'éducation, à relire les formes sous lesquelles chaque communauté vit la proposition sportive. Avec une pensée également pour le rendez-vous de l'Assemblée des oratoires du 14 février, consacrée précisément au sport.</w:t>
      </w:r>
    </w:p>
    <w:p w14:paraId="65C42EA1" w14:textId="77777777" w:rsidR="00A55793" w:rsidRPr="00A55793" w:rsidRDefault="00A55793" w:rsidP="00A55793">
      <w:pPr>
        <w:pStyle w:val="Sansinterligne"/>
        <w:jc w:val="both"/>
        <w:rPr>
          <w:rFonts w:ascii="Tahoma" w:hAnsi="Tahoma" w:cs="Tahoma"/>
        </w:rPr>
      </w:pPr>
    </w:p>
    <w:p w14:paraId="323DB533" w14:textId="77777777" w:rsidR="00A55793" w:rsidRPr="00A55793" w:rsidRDefault="00A55793" w:rsidP="00A55793">
      <w:pPr>
        <w:pStyle w:val="Sansinterligne"/>
        <w:jc w:val="both"/>
        <w:rPr>
          <w:rFonts w:ascii="Tahoma" w:hAnsi="Tahoma" w:cs="Tahoma"/>
        </w:rPr>
      </w:pPr>
      <w:r w:rsidRPr="00A55793">
        <w:rPr>
          <w:rFonts w:ascii="Tahoma" w:hAnsi="Tahoma" w:cs="Tahoma"/>
        </w:rPr>
        <w:t>De nombreuses questions restent en suspens, qui renvoient immédiatement à la mission éducative des oratoires : des relations entre les oratoires et les clubs sportifs à la formation des entraîneurs, de la compétition à l'attention portée aux plus fragiles, jusqu'à l'implication de ceux qui ne rencontrent l'oratoire qu'à travers le sport. Une alliance de longue date, donc, entre le sport et l'oratoire, mais aussi une alliance très complexe. Un terrain sur lequel la Fom, relance Don Guidi, « invite les oratoires à réfléchir en profondeur ».</w:t>
      </w:r>
    </w:p>
    <w:p w14:paraId="232F5EDE" w14:textId="77777777" w:rsidR="00A55793" w:rsidRDefault="00A55793" w:rsidP="00A55793">
      <w:pPr>
        <w:pStyle w:val="Sansinterligne"/>
        <w:jc w:val="both"/>
        <w:rPr>
          <w:rFonts w:ascii="Tahoma" w:hAnsi="Tahoma" w:cs="Tahoma"/>
        </w:rPr>
      </w:pPr>
    </w:p>
    <w:p w14:paraId="045D2FC9" w14:textId="6DCE6CC3" w:rsidR="00A55793" w:rsidRPr="00A55793" w:rsidRDefault="00A55793" w:rsidP="00A55793">
      <w:pPr>
        <w:pStyle w:val="Sansinterligne"/>
        <w:jc w:val="both"/>
        <w:rPr>
          <w:rFonts w:ascii="Tahoma" w:hAnsi="Tahoma" w:cs="Tahoma"/>
        </w:rPr>
      </w:pPr>
      <w:r w:rsidRPr="00A55793">
        <w:rPr>
          <w:rFonts w:ascii="Tahoma" w:hAnsi="Tahoma" w:cs="Tahoma"/>
        </w:rPr>
        <w:t>Le guide</w:t>
      </w:r>
    </w:p>
    <w:p w14:paraId="05FEE5B9" w14:textId="77777777" w:rsidR="00A55793" w:rsidRPr="00A55793" w:rsidRDefault="00A55793" w:rsidP="00A55793">
      <w:pPr>
        <w:pStyle w:val="Sansinterligne"/>
        <w:jc w:val="both"/>
        <w:rPr>
          <w:rFonts w:ascii="Tahoma" w:hAnsi="Tahoma" w:cs="Tahoma"/>
          <w:sz w:val="12"/>
          <w:szCs w:val="12"/>
        </w:rPr>
      </w:pPr>
    </w:p>
    <w:p w14:paraId="1EBFAA6C" w14:textId="77777777" w:rsidR="00A55793" w:rsidRPr="00A55793" w:rsidRDefault="00A55793" w:rsidP="00A55793">
      <w:pPr>
        <w:pStyle w:val="Sansinterligne"/>
        <w:jc w:val="both"/>
        <w:rPr>
          <w:rFonts w:ascii="Tahoma" w:hAnsi="Tahoma" w:cs="Tahoma"/>
        </w:rPr>
      </w:pPr>
      <w:r w:rsidRPr="00A55793">
        <w:rPr>
          <w:rFonts w:ascii="Tahoma" w:hAnsi="Tahoma" w:cs="Tahoma"/>
        </w:rPr>
        <w:t>À l'occasion de la Semaine de l'éducation, la Fom a promu la publication du guide Educatori in campo – 5 passi per la verifica del servizio educativo (Éducateurs sur le terrain – 5 étapes pour évaluer le service éducatif), un nouvel outil pratique mis à la disposition des équipes d'éducateurs dans les paroisses et les oratoires.</w:t>
      </w:r>
    </w:p>
    <w:p w14:paraId="084E01C0" w14:textId="77777777" w:rsidR="00A55793" w:rsidRDefault="00A55793" w:rsidP="00A55793">
      <w:pPr>
        <w:pStyle w:val="Sansinterligne"/>
        <w:jc w:val="both"/>
        <w:rPr>
          <w:rFonts w:ascii="Tahoma" w:hAnsi="Tahoma" w:cs="Tahoma"/>
        </w:rPr>
      </w:pPr>
    </w:p>
    <w:p w14:paraId="14275A3C" w14:textId="6B571F05" w:rsidR="00A55793" w:rsidRPr="00A55793" w:rsidRDefault="00A55793" w:rsidP="00A55793">
      <w:pPr>
        <w:pStyle w:val="Sansinterligne"/>
        <w:jc w:val="both"/>
        <w:rPr>
          <w:rFonts w:ascii="Tahoma" w:hAnsi="Tahoma" w:cs="Tahoma"/>
        </w:rPr>
      </w:pPr>
      <w:r w:rsidRPr="00A55793">
        <w:rPr>
          <w:rFonts w:ascii="Tahoma" w:hAnsi="Tahoma" w:cs="Tahoma"/>
        </w:rPr>
        <w:t>Une fiche pour la comparaison</w:t>
      </w:r>
    </w:p>
    <w:p w14:paraId="44BD7B06" w14:textId="77777777" w:rsidR="00A55793" w:rsidRPr="00A55793" w:rsidRDefault="00A55793" w:rsidP="00A55793">
      <w:pPr>
        <w:pStyle w:val="Sansinterligne"/>
        <w:jc w:val="both"/>
        <w:rPr>
          <w:rFonts w:ascii="Tahoma" w:hAnsi="Tahoma" w:cs="Tahoma"/>
          <w:sz w:val="12"/>
          <w:szCs w:val="12"/>
        </w:rPr>
      </w:pPr>
    </w:p>
    <w:p w14:paraId="34257D1B" w14:textId="77777777" w:rsidR="00A55793" w:rsidRPr="00A55793" w:rsidRDefault="00A55793" w:rsidP="00A55793">
      <w:pPr>
        <w:pStyle w:val="Sansinterligne"/>
        <w:jc w:val="both"/>
        <w:rPr>
          <w:rFonts w:ascii="Tahoma" w:hAnsi="Tahoma" w:cs="Tahoma"/>
        </w:rPr>
      </w:pPr>
      <w:r w:rsidRPr="00A55793">
        <w:rPr>
          <w:rFonts w:ascii="Tahoma" w:hAnsi="Tahoma" w:cs="Tahoma"/>
        </w:rPr>
        <w:t>Au cours de la Semaine de l'éducation, les oratoires et les clubs sportifs sont appelés à dialoguer afin de renouveler un pacte éducatif qui les engage dans la croissance intégrale des garçons et des filles, à partir de valeurs partagées et d'une racine commune. La planification et la programmation sont décisives pour un travail éducatif qui ne soit pas simplement parallèle, mais réellement synergique. La Fom met à disposition une fiche de comparaison, conçue pour renforcer une relation indispensable grâce à une connaissance mutuelle plus consciente et pour identifier des stratégies et des mesures concrètes capables de consolider l'alliance entre l'oratoire et le sport. Cet outil permettra d'arriver préparés à la prochaine Assemblée des oratoires, également ouverte aux clubs sportifs, prévue à Milan dans la matinée du samedi 14 février. (M.P.)</w:t>
      </w:r>
    </w:p>
    <w:p w14:paraId="1D3D4C2D" w14:textId="77777777" w:rsidR="00A55793" w:rsidRPr="00A55793" w:rsidRDefault="00A55793" w:rsidP="00A55793">
      <w:pPr>
        <w:pStyle w:val="Sansinterligne"/>
        <w:jc w:val="both"/>
        <w:rPr>
          <w:rFonts w:ascii="Tahoma" w:hAnsi="Tahoma" w:cs="Tahoma"/>
        </w:rPr>
      </w:pPr>
    </w:p>
    <w:p w14:paraId="3C67E230" w14:textId="53A02C3E" w:rsidR="00A55793" w:rsidRDefault="00A55793" w:rsidP="00A55793">
      <w:pPr>
        <w:pStyle w:val="Sansinterligne"/>
        <w:jc w:val="both"/>
        <w:rPr>
          <w:rFonts w:ascii="Tahoma" w:hAnsi="Tahoma" w:cs="Tahoma"/>
        </w:rPr>
      </w:pPr>
      <w:r w:rsidRPr="00A55793">
        <w:rPr>
          <w:rFonts w:ascii="Tahoma" w:hAnsi="Tahoma" w:cs="Tahoma"/>
        </w:rPr>
        <w:t>La messe diffusée pour Milan Cortina 2026</w:t>
      </w:r>
    </w:p>
    <w:p w14:paraId="070A8B0C" w14:textId="77777777" w:rsidR="00A55793" w:rsidRPr="00A55793" w:rsidRDefault="00A55793" w:rsidP="00A55793">
      <w:pPr>
        <w:pStyle w:val="Sansinterligne"/>
        <w:jc w:val="both"/>
        <w:rPr>
          <w:rFonts w:ascii="Tahoma" w:hAnsi="Tahoma" w:cs="Tahoma"/>
          <w:sz w:val="12"/>
          <w:szCs w:val="12"/>
        </w:rPr>
      </w:pPr>
    </w:p>
    <w:p w14:paraId="1D4D911A" w14:textId="435736D9" w:rsidR="00A55793" w:rsidRPr="00A55793" w:rsidRDefault="00A55793" w:rsidP="00A55793">
      <w:pPr>
        <w:pStyle w:val="Sansinterligne"/>
        <w:jc w:val="both"/>
        <w:rPr>
          <w:rFonts w:ascii="Tahoma" w:hAnsi="Tahoma" w:cs="Tahoma"/>
        </w:rPr>
      </w:pPr>
      <w:r w:rsidRPr="00A55793">
        <w:rPr>
          <w:rFonts w:ascii="Tahoma" w:hAnsi="Tahoma" w:cs="Tahoma"/>
        </w:rPr>
        <w:t>Le rendez-vous le plus symbolique de la Semaine de l'éducation est la messe des oratoires, qui exprime sous différentes formes la communion de l'Église ambrosienne autour de la mission éducative des oratoires. Elle sera célébrée de manière diffuse dans tous les oratoires et dans les communautés du diocèse, avec la participation notamment des éducateurs, des animateurs et des bénévoles et, cette année de manière explicite, des clubs sportifs, appelés à partager un horizon éducatif commun. La messe des oratoires se déroulera en communion et en liaison avec l'Eucharistie dans la basilique San Babila à Milan, présidée par l'archevêque le jeudi 29 janvier à 18h30 (diffusée en direct sur le web). San Babila sera l'église olympique pendant les Jeux de Milan-Cortina 2026 et accueillera la Croix des sportifs, qui sera officiellement reçue dans le diocèse lors de la célébration du 29 janvier. La messe des oratoires sera donc célébrée le même jour ou le lendemain dans les oratoires et les communautés, comme signe d'une Église qui éduque en se mettant en réseau et qui reconnaît dans le sport un domaine significatif de croissance humaine, de relation et de responsabilité partagée. (M.P.)</w:t>
      </w:r>
    </w:p>
    <w:sectPr w:rsidR="00A55793" w:rsidRPr="00A55793" w:rsidSect="00A557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0B"/>
    <w:rsid w:val="00036D17"/>
    <w:rsid w:val="000575D1"/>
    <w:rsid w:val="00240EA9"/>
    <w:rsid w:val="005D390B"/>
    <w:rsid w:val="005E65FA"/>
    <w:rsid w:val="00A557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75EB"/>
  <w15:chartTrackingRefBased/>
  <w15:docId w15:val="{2B779A80-B35D-428E-B81A-FE9BA5E1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3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3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39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39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39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39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39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39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39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39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39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39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39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39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39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39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39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390B"/>
    <w:rPr>
      <w:rFonts w:eastAsiaTheme="majorEastAsia" w:cstheme="majorBidi"/>
      <w:color w:val="272727" w:themeColor="text1" w:themeTint="D8"/>
    </w:rPr>
  </w:style>
  <w:style w:type="paragraph" w:styleId="Titre">
    <w:name w:val="Title"/>
    <w:basedOn w:val="Normal"/>
    <w:next w:val="Normal"/>
    <w:link w:val="TitreCar"/>
    <w:uiPriority w:val="10"/>
    <w:qFormat/>
    <w:rsid w:val="005D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39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39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39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390B"/>
    <w:pPr>
      <w:spacing w:before="160"/>
      <w:jc w:val="center"/>
    </w:pPr>
    <w:rPr>
      <w:i/>
      <w:iCs/>
      <w:color w:val="404040" w:themeColor="text1" w:themeTint="BF"/>
    </w:rPr>
  </w:style>
  <w:style w:type="character" w:customStyle="1" w:styleId="CitationCar">
    <w:name w:val="Citation Car"/>
    <w:basedOn w:val="Policepardfaut"/>
    <w:link w:val="Citation"/>
    <w:uiPriority w:val="29"/>
    <w:rsid w:val="005D390B"/>
    <w:rPr>
      <w:i/>
      <w:iCs/>
      <w:color w:val="404040" w:themeColor="text1" w:themeTint="BF"/>
    </w:rPr>
  </w:style>
  <w:style w:type="paragraph" w:styleId="Paragraphedeliste">
    <w:name w:val="List Paragraph"/>
    <w:basedOn w:val="Normal"/>
    <w:uiPriority w:val="34"/>
    <w:qFormat/>
    <w:rsid w:val="005D390B"/>
    <w:pPr>
      <w:ind w:left="720"/>
      <w:contextualSpacing/>
    </w:pPr>
  </w:style>
  <w:style w:type="character" w:styleId="Accentuationintense">
    <w:name w:val="Intense Emphasis"/>
    <w:basedOn w:val="Policepardfaut"/>
    <w:uiPriority w:val="21"/>
    <w:qFormat/>
    <w:rsid w:val="005D390B"/>
    <w:rPr>
      <w:i/>
      <w:iCs/>
      <w:color w:val="0F4761" w:themeColor="accent1" w:themeShade="BF"/>
    </w:rPr>
  </w:style>
  <w:style w:type="paragraph" w:styleId="Citationintense">
    <w:name w:val="Intense Quote"/>
    <w:basedOn w:val="Normal"/>
    <w:next w:val="Normal"/>
    <w:link w:val="CitationintenseCar"/>
    <w:uiPriority w:val="30"/>
    <w:qFormat/>
    <w:rsid w:val="005D3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390B"/>
    <w:rPr>
      <w:i/>
      <w:iCs/>
      <w:color w:val="0F4761" w:themeColor="accent1" w:themeShade="BF"/>
    </w:rPr>
  </w:style>
  <w:style w:type="character" w:styleId="Rfrenceintense">
    <w:name w:val="Intense Reference"/>
    <w:basedOn w:val="Policepardfaut"/>
    <w:uiPriority w:val="32"/>
    <w:qFormat/>
    <w:rsid w:val="005D390B"/>
    <w:rPr>
      <w:b/>
      <w:bCs/>
      <w:smallCaps/>
      <w:color w:val="0F4761" w:themeColor="accent1" w:themeShade="BF"/>
      <w:spacing w:val="5"/>
    </w:rPr>
  </w:style>
  <w:style w:type="paragraph" w:styleId="Sansinterligne">
    <w:name w:val="No Spacing"/>
    <w:uiPriority w:val="1"/>
    <w:qFormat/>
    <w:rsid w:val="00A55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1251</Words>
  <Characters>6234</Characters>
  <Application>Microsoft Office Word</Application>
  <DocSecurity>0</DocSecurity>
  <Lines>132</Lines>
  <Paragraphs>65</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2026-01-21T13:03:00Z</dcterms:created>
  <dcterms:modified xsi:type="dcterms:W3CDTF">2026-01-21T13:10:00Z</dcterms:modified>
</cp:coreProperties>
</file>