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A7A1" w14:textId="77777777" w:rsidR="006450B5" w:rsidRPr="006450B5" w:rsidRDefault="006450B5" w:rsidP="006450B5">
      <w:pPr>
        <w:pStyle w:val="Sansinterligne"/>
        <w:jc w:val="center"/>
        <w:rPr>
          <w:rFonts w:ascii="Tahoma" w:hAnsi="Tahoma" w:cs="Tahoma"/>
        </w:rPr>
      </w:pPr>
      <w:r w:rsidRPr="006450B5">
        <w:rPr>
          <w:rFonts w:ascii="Tahoma" w:hAnsi="Tahoma" w:cs="Tahoma"/>
        </w:rPr>
        <w:t>LES INSTITUTIONS DIOCÉSAINES</w:t>
      </w:r>
    </w:p>
    <w:p w14:paraId="29178E7A" w14:textId="77777777" w:rsidR="006450B5" w:rsidRPr="006450B5" w:rsidRDefault="006450B5" w:rsidP="006450B5">
      <w:pPr>
        <w:pStyle w:val="Sansinterligne"/>
        <w:jc w:val="center"/>
        <w:rPr>
          <w:rFonts w:ascii="Tahoma" w:hAnsi="Tahoma" w:cs="Tahoma"/>
        </w:rPr>
      </w:pPr>
      <w:r w:rsidRPr="006450B5">
        <w:rPr>
          <w:rFonts w:ascii="Tahoma" w:hAnsi="Tahoma" w:cs="Tahoma"/>
        </w:rPr>
        <w:t>La Commission diocésaine pour le sport</w:t>
      </w:r>
    </w:p>
    <w:p w14:paraId="07C1A0A3" w14:textId="77777777" w:rsidR="006450B5" w:rsidRPr="006450B5" w:rsidRDefault="006450B5" w:rsidP="006450B5">
      <w:pPr>
        <w:pStyle w:val="Sansinterligne"/>
        <w:jc w:val="both"/>
        <w:rPr>
          <w:rFonts w:ascii="Tahoma" w:hAnsi="Tahoma" w:cs="Tahoma"/>
        </w:rPr>
      </w:pPr>
    </w:p>
    <w:p w14:paraId="2A3C372D" w14:textId="77777777" w:rsidR="006450B5" w:rsidRPr="006450B5" w:rsidRDefault="006450B5" w:rsidP="006450B5">
      <w:pPr>
        <w:pStyle w:val="Sansinterligne"/>
        <w:jc w:val="center"/>
        <w:rPr>
          <w:rFonts w:ascii="Tahoma" w:hAnsi="Tahoma" w:cs="Tahoma"/>
        </w:rPr>
      </w:pPr>
      <w:r w:rsidRPr="006450B5">
        <w:rPr>
          <w:rFonts w:ascii="Tahoma" w:hAnsi="Tahoma" w:cs="Tahoma"/>
        </w:rPr>
        <w:t>À l'approche des Jeux Olympiques, le Conseil pastoral réfléchit sur le sport</w:t>
      </w:r>
    </w:p>
    <w:p w14:paraId="631D8865" w14:textId="77777777" w:rsidR="006450B5" w:rsidRPr="006450B5" w:rsidRDefault="006450B5" w:rsidP="006450B5">
      <w:pPr>
        <w:pStyle w:val="Sansinterligne"/>
        <w:jc w:val="both"/>
        <w:rPr>
          <w:rFonts w:ascii="Tahoma" w:hAnsi="Tahoma" w:cs="Tahoma"/>
        </w:rPr>
      </w:pPr>
    </w:p>
    <w:p w14:paraId="22DE2134" w14:textId="77777777" w:rsidR="006450B5" w:rsidRDefault="006450B5" w:rsidP="006450B5">
      <w:pPr>
        <w:pStyle w:val="Sansinterligne"/>
        <w:jc w:val="both"/>
        <w:rPr>
          <w:rFonts w:ascii="Tahoma" w:hAnsi="Tahoma" w:cs="Tahoma"/>
        </w:rPr>
      </w:pPr>
      <w:r w:rsidRPr="006450B5">
        <w:rPr>
          <w:rFonts w:ascii="Tahoma" w:hAnsi="Tahoma" w:cs="Tahoma"/>
        </w:rPr>
        <w:t xml:space="preserve">C'est là, dans son rapport avec la vie chrétienne, le thème de la treizième session de l'organisme diocésain, convoquée samedi 22 et dimanche 23 novembre au Centre pastoral ambrosien. </w:t>
      </w:r>
    </w:p>
    <w:p w14:paraId="79FA1756" w14:textId="77777777" w:rsidR="006450B5" w:rsidRDefault="006450B5" w:rsidP="006450B5">
      <w:pPr>
        <w:pStyle w:val="Sansinterligne"/>
        <w:jc w:val="both"/>
        <w:rPr>
          <w:rFonts w:ascii="Tahoma" w:hAnsi="Tahoma" w:cs="Tahoma"/>
        </w:rPr>
      </w:pPr>
    </w:p>
    <w:p w14:paraId="7F067CBB" w14:textId="3EAC7B11" w:rsidR="006450B5" w:rsidRPr="006450B5" w:rsidRDefault="006450B5" w:rsidP="006450B5">
      <w:pPr>
        <w:pStyle w:val="Sansinterligne"/>
        <w:jc w:val="both"/>
        <w:rPr>
          <w:rFonts w:ascii="Tahoma" w:hAnsi="Tahoma" w:cs="Tahoma"/>
        </w:rPr>
      </w:pPr>
      <w:r w:rsidRPr="006450B5">
        <w:rPr>
          <w:rFonts w:ascii="Tahoma" w:hAnsi="Tahoma" w:cs="Tahoma"/>
        </w:rPr>
        <w:t>Au programme, une intervention de Marco Riva, président régional du CONI</w:t>
      </w:r>
    </w:p>
    <w:p w14:paraId="5935D3B3" w14:textId="77777777" w:rsidR="006450B5" w:rsidRDefault="006450B5" w:rsidP="006450B5">
      <w:pPr>
        <w:pStyle w:val="Sansinterligne"/>
        <w:jc w:val="both"/>
        <w:rPr>
          <w:rFonts w:ascii="Tahoma" w:hAnsi="Tahoma" w:cs="Tahoma"/>
        </w:rPr>
      </w:pPr>
    </w:p>
    <w:p w14:paraId="36EBFD4F" w14:textId="0A5E281F" w:rsidR="006450B5" w:rsidRPr="006450B5" w:rsidRDefault="006450B5" w:rsidP="006450B5">
      <w:pPr>
        <w:pStyle w:val="Sansinterligne"/>
        <w:ind w:firstLine="708"/>
        <w:jc w:val="both"/>
        <w:rPr>
          <w:rFonts w:ascii="Tahoma" w:hAnsi="Tahoma" w:cs="Tahoma"/>
        </w:rPr>
      </w:pPr>
      <w:r w:rsidRPr="006450B5">
        <w:rPr>
          <w:rFonts w:ascii="Tahoma" w:hAnsi="Tahoma" w:cs="Tahoma"/>
        </w:rPr>
        <w:t>21 novembre 2025</w:t>
      </w:r>
    </w:p>
    <w:p w14:paraId="7ADC9192" w14:textId="77777777" w:rsidR="006450B5" w:rsidRPr="006450B5" w:rsidRDefault="006450B5" w:rsidP="006450B5">
      <w:pPr>
        <w:pStyle w:val="Sansinterligne"/>
        <w:jc w:val="both"/>
        <w:rPr>
          <w:rFonts w:ascii="Tahoma" w:hAnsi="Tahoma" w:cs="Tahoma"/>
        </w:rPr>
      </w:pPr>
    </w:p>
    <w:p w14:paraId="47353FCE" w14:textId="77777777" w:rsidR="006450B5" w:rsidRPr="006450B5" w:rsidRDefault="006450B5" w:rsidP="006450B5">
      <w:pPr>
        <w:pStyle w:val="Sansinterligne"/>
        <w:jc w:val="both"/>
        <w:rPr>
          <w:rFonts w:ascii="Tahoma" w:hAnsi="Tahoma" w:cs="Tahoma"/>
        </w:rPr>
      </w:pPr>
      <w:r w:rsidRPr="006450B5">
        <w:rPr>
          <w:rFonts w:ascii="Tahoma" w:hAnsi="Tahoma" w:cs="Tahoma"/>
        </w:rPr>
        <w:t>À un peu plus de deux mois de Milan Cortina 2026, la treizième session du Conseil pastoral diocésain est convoquée les samedi 22 et dimanche 23 novembre au Centre pastoral ambrosien de Seveso (via San Carlo 2) pour réfléchir sur le thème « Sport, vie chrétienne et mission de l'Église ». Parmi les documents distribués aux conseillers pour préparer les travaux figurent les lettres adressées par l'archevêque aux sportifs au cours des trois dernières années, son « édit » rédigé à l'occasion du 80e anniversaire du CSI et une contribution de Don Stefano Guidi, directeur de la FOM, sur la relation entre le sport et l'oratoire.</w:t>
      </w:r>
    </w:p>
    <w:p w14:paraId="60DDA1E4" w14:textId="77777777" w:rsidR="006450B5" w:rsidRPr="006450B5" w:rsidRDefault="006450B5" w:rsidP="006450B5">
      <w:pPr>
        <w:pStyle w:val="Sansinterligne"/>
        <w:jc w:val="both"/>
        <w:rPr>
          <w:rFonts w:ascii="Tahoma" w:hAnsi="Tahoma" w:cs="Tahoma"/>
        </w:rPr>
      </w:pPr>
    </w:p>
    <w:p w14:paraId="2D38A271" w14:textId="3198A2C9" w:rsidR="000575D1" w:rsidRDefault="006450B5" w:rsidP="006450B5">
      <w:pPr>
        <w:pStyle w:val="Sansinterligne"/>
        <w:jc w:val="both"/>
        <w:rPr>
          <w:rFonts w:ascii="Tahoma" w:hAnsi="Tahoma" w:cs="Tahoma"/>
        </w:rPr>
      </w:pPr>
      <w:r w:rsidRPr="006450B5">
        <w:rPr>
          <w:rFonts w:ascii="Tahoma" w:hAnsi="Tahoma" w:cs="Tahoma"/>
        </w:rPr>
        <w:t>Le samedi 22, à partir de 15h30, après l'heure moyenne, début des travaux sous la modération de sœur Anna Megli. Après le discours de bienvenue de l'archevêque, l'intervention de Mgr Ivano Valagussa, l'approbation du procès-verbal de la session précédente, les avis et communications, le président de la commission préparatoire, Alessandro Raimondi, présentera les modalités de travail et la synthèse des travaux des zones.</w:t>
      </w:r>
    </w:p>
    <w:p w14:paraId="0928D591" w14:textId="77777777" w:rsidR="006450B5" w:rsidRDefault="006450B5" w:rsidP="006450B5">
      <w:pPr>
        <w:pStyle w:val="Sansinterligne"/>
        <w:jc w:val="both"/>
        <w:rPr>
          <w:rFonts w:ascii="Tahoma" w:hAnsi="Tahoma" w:cs="Tahoma"/>
        </w:rPr>
      </w:pPr>
    </w:p>
    <w:p w14:paraId="087DB8FD" w14:textId="77777777" w:rsidR="006450B5" w:rsidRPr="006450B5" w:rsidRDefault="006450B5" w:rsidP="006450B5">
      <w:pPr>
        <w:pStyle w:val="Sansinterligne"/>
        <w:jc w:val="both"/>
        <w:rPr>
          <w:rFonts w:ascii="Tahoma" w:hAnsi="Tahoma" w:cs="Tahoma"/>
        </w:rPr>
      </w:pPr>
      <w:r w:rsidRPr="006450B5">
        <w:rPr>
          <w:rFonts w:ascii="Tahoma" w:hAnsi="Tahoma" w:cs="Tahoma"/>
        </w:rPr>
        <w:t xml:space="preserve">À 16h20, Marco Riva, président régional du CONI, interviendra sur le thème « Les valeurs humaines et universelles du sport dans une perspective éducative aujourd'hui ». Suivront des travaux en groupes. Après les vêpres et le dîner, la soirée sera consacrée à la présentation de quelques expériences intéressantes sur la relation entre le sport et l'oratoire : il sera notamment question de la société </w:t>
      </w:r>
      <w:proofErr w:type="spellStart"/>
      <w:r w:rsidRPr="006450B5">
        <w:rPr>
          <w:rFonts w:ascii="Tahoma" w:hAnsi="Tahoma" w:cs="Tahoma"/>
        </w:rPr>
        <w:t>Freccia</w:t>
      </w:r>
      <w:proofErr w:type="spellEnd"/>
      <w:r w:rsidRPr="006450B5">
        <w:rPr>
          <w:rFonts w:ascii="Tahoma" w:hAnsi="Tahoma" w:cs="Tahoma"/>
        </w:rPr>
        <w:t xml:space="preserve"> Azzurra de </w:t>
      </w:r>
      <w:proofErr w:type="spellStart"/>
      <w:r w:rsidRPr="006450B5">
        <w:rPr>
          <w:rFonts w:ascii="Tahoma" w:hAnsi="Tahoma" w:cs="Tahoma"/>
        </w:rPr>
        <w:t>Gaggiano</w:t>
      </w:r>
      <w:proofErr w:type="spellEnd"/>
      <w:r w:rsidRPr="006450B5">
        <w:rPr>
          <w:rFonts w:ascii="Tahoma" w:hAnsi="Tahoma" w:cs="Tahoma"/>
        </w:rPr>
        <w:t xml:space="preserve"> et du guichet sportif de la </w:t>
      </w:r>
      <w:proofErr w:type="spellStart"/>
      <w:r w:rsidRPr="006450B5">
        <w:rPr>
          <w:rFonts w:ascii="Tahoma" w:hAnsi="Tahoma" w:cs="Tahoma"/>
        </w:rPr>
        <w:t>Fom</w:t>
      </w:r>
      <w:proofErr w:type="spellEnd"/>
      <w:r w:rsidRPr="006450B5">
        <w:rPr>
          <w:rFonts w:ascii="Tahoma" w:hAnsi="Tahoma" w:cs="Tahoma"/>
        </w:rPr>
        <w:t>.</w:t>
      </w:r>
    </w:p>
    <w:p w14:paraId="5A2E7682" w14:textId="77777777" w:rsidR="006450B5" w:rsidRPr="006450B5" w:rsidRDefault="006450B5" w:rsidP="006450B5">
      <w:pPr>
        <w:pStyle w:val="Sansinterligne"/>
        <w:jc w:val="both"/>
        <w:rPr>
          <w:rFonts w:ascii="Tahoma" w:hAnsi="Tahoma" w:cs="Tahoma"/>
        </w:rPr>
      </w:pPr>
    </w:p>
    <w:p w14:paraId="548F18F6" w14:textId="438546B2" w:rsidR="006450B5" w:rsidRPr="006450B5" w:rsidRDefault="006450B5" w:rsidP="006450B5">
      <w:pPr>
        <w:pStyle w:val="Sansinterligne"/>
        <w:jc w:val="both"/>
        <w:rPr>
          <w:rFonts w:ascii="Tahoma" w:hAnsi="Tahoma" w:cs="Tahoma"/>
        </w:rPr>
      </w:pPr>
      <w:r w:rsidRPr="006450B5">
        <w:rPr>
          <w:rFonts w:ascii="Tahoma" w:hAnsi="Tahoma" w:cs="Tahoma"/>
        </w:rPr>
        <w:t>Dimanche 23, après les Laudes et la messe, le président de la commission présentera les résultats des travaux des groupes. Après les interventions des conseillers et une pause, la préparation du document à voter précédera l'intervention finale de l'archevêque. Les travaux se termineront à 12h30.</w:t>
      </w:r>
    </w:p>
    <w:sectPr w:rsidR="006450B5" w:rsidRPr="006450B5" w:rsidSect="006450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1B"/>
    <w:rsid w:val="000575D1"/>
    <w:rsid w:val="005E65FA"/>
    <w:rsid w:val="006450B5"/>
    <w:rsid w:val="00BB0D1B"/>
    <w:rsid w:val="00EC3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D5A1"/>
  <w15:chartTrackingRefBased/>
  <w15:docId w15:val="{7F0D01DE-895B-4636-8CBA-93CFE252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0D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0D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0D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0D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0D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0D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0D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0D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0D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0D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0D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0D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0D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0D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0D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0D1B"/>
    <w:rPr>
      <w:rFonts w:eastAsiaTheme="majorEastAsia" w:cstheme="majorBidi"/>
      <w:color w:val="272727" w:themeColor="text1" w:themeTint="D8"/>
    </w:rPr>
  </w:style>
  <w:style w:type="paragraph" w:styleId="Titre">
    <w:name w:val="Title"/>
    <w:basedOn w:val="Normal"/>
    <w:next w:val="Normal"/>
    <w:link w:val="TitreCar"/>
    <w:uiPriority w:val="10"/>
    <w:qFormat/>
    <w:rsid w:val="00BB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0D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0D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0D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0D1B"/>
    <w:pPr>
      <w:spacing w:before="160"/>
      <w:jc w:val="center"/>
    </w:pPr>
    <w:rPr>
      <w:i/>
      <w:iCs/>
      <w:color w:val="404040" w:themeColor="text1" w:themeTint="BF"/>
    </w:rPr>
  </w:style>
  <w:style w:type="character" w:customStyle="1" w:styleId="CitationCar">
    <w:name w:val="Citation Car"/>
    <w:basedOn w:val="Policepardfaut"/>
    <w:link w:val="Citation"/>
    <w:uiPriority w:val="29"/>
    <w:rsid w:val="00BB0D1B"/>
    <w:rPr>
      <w:i/>
      <w:iCs/>
      <w:color w:val="404040" w:themeColor="text1" w:themeTint="BF"/>
    </w:rPr>
  </w:style>
  <w:style w:type="paragraph" w:styleId="Paragraphedeliste">
    <w:name w:val="List Paragraph"/>
    <w:basedOn w:val="Normal"/>
    <w:uiPriority w:val="34"/>
    <w:qFormat/>
    <w:rsid w:val="00BB0D1B"/>
    <w:pPr>
      <w:ind w:left="720"/>
      <w:contextualSpacing/>
    </w:pPr>
  </w:style>
  <w:style w:type="character" w:styleId="Accentuationintense">
    <w:name w:val="Intense Emphasis"/>
    <w:basedOn w:val="Policepardfaut"/>
    <w:uiPriority w:val="21"/>
    <w:qFormat/>
    <w:rsid w:val="00BB0D1B"/>
    <w:rPr>
      <w:i/>
      <w:iCs/>
      <w:color w:val="0F4761" w:themeColor="accent1" w:themeShade="BF"/>
    </w:rPr>
  </w:style>
  <w:style w:type="paragraph" w:styleId="Citationintense">
    <w:name w:val="Intense Quote"/>
    <w:basedOn w:val="Normal"/>
    <w:next w:val="Normal"/>
    <w:link w:val="CitationintenseCar"/>
    <w:uiPriority w:val="30"/>
    <w:qFormat/>
    <w:rsid w:val="00BB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0D1B"/>
    <w:rPr>
      <w:i/>
      <w:iCs/>
      <w:color w:val="0F4761" w:themeColor="accent1" w:themeShade="BF"/>
    </w:rPr>
  </w:style>
  <w:style w:type="character" w:styleId="Rfrenceintense">
    <w:name w:val="Intense Reference"/>
    <w:basedOn w:val="Policepardfaut"/>
    <w:uiPriority w:val="32"/>
    <w:qFormat/>
    <w:rsid w:val="00BB0D1B"/>
    <w:rPr>
      <w:b/>
      <w:bCs/>
      <w:smallCaps/>
      <w:color w:val="0F4761" w:themeColor="accent1" w:themeShade="BF"/>
      <w:spacing w:val="5"/>
    </w:rPr>
  </w:style>
  <w:style w:type="paragraph" w:styleId="Sansinterligne">
    <w:name w:val="No Spacing"/>
    <w:uiPriority w:val="1"/>
    <w:qFormat/>
    <w:rsid w:val="00645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2026-01-21T12:49:00Z</dcterms:created>
  <dcterms:modified xsi:type="dcterms:W3CDTF">2026-01-21T12:52:00Z</dcterms:modified>
</cp:coreProperties>
</file>