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65FD" w14:textId="77777777" w:rsidR="0023720B" w:rsidRDefault="0023720B" w:rsidP="0023720B">
      <w:pPr>
        <w:pStyle w:val="Sansinterligne"/>
        <w:jc w:val="center"/>
        <w:rPr>
          <w:rFonts w:ascii="Tahoma" w:hAnsi="Tahoma" w:cs="Tahoma"/>
          <w:b/>
          <w:bCs/>
        </w:rPr>
      </w:pPr>
      <w:r w:rsidRPr="0023720B">
        <w:rPr>
          <w:rFonts w:ascii="Tahoma" w:hAnsi="Tahoma" w:cs="Tahoma"/>
          <w:b/>
          <w:bCs/>
        </w:rPr>
        <w:t>Léon XIV :</w:t>
      </w:r>
    </w:p>
    <w:p w14:paraId="67837C4A" w14:textId="567209C3" w:rsidR="0023720B" w:rsidRPr="0023720B" w:rsidRDefault="0023720B" w:rsidP="0023720B">
      <w:pPr>
        <w:pStyle w:val="Sansinterligne"/>
        <w:jc w:val="center"/>
        <w:rPr>
          <w:rFonts w:ascii="Tahoma" w:hAnsi="Tahoma" w:cs="Tahoma"/>
          <w:b/>
          <w:bCs/>
        </w:rPr>
      </w:pPr>
      <w:r w:rsidRPr="0023720B">
        <w:rPr>
          <w:rFonts w:ascii="Tahoma" w:hAnsi="Tahoma" w:cs="Tahoma"/>
          <w:b/>
          <w:bCs/>
        </w:rPr>
        <w:t>« Le sport exige une spiritualité solide et constitue une forme féconde d’éducation »</w:t>
      </w:r>
    </w:p>
    <w:p w14:paraId="2984AC36" w14:textId="77777777" w:rsidR="0023720B" w:rsidRDefault="0023720B" w:rsidP="0023720B">
      <w:pPr>
        <w:pStyle w:val="Sansinterligne"/>
        <w:jc w:val="both"/>
        <w:rPr>
          <w:rFonts w:ascii="Tahoma" w:hAnsi="Tahoma" w:cs="Tahoma"/>
        </w:rPr>
      </w:pPr>
    </w:p>
    <w:p w14:paraId="68E42A02" w14:textId="77777777" w:rsidR="0023720B" w:rsidRDefault="0023720B" w:rsidP="0023720B">
      <w:pPr>
        <w:pStyle w:val="Sansinterligne"/>
        <w:jc w:val="both"/>
        <w:rPr>
          <w:rFonts w:ascii="Tahoma" w:hAnsi="Tahoma" w:cs="Tahoma"/>
        </w:rPr>
      </w:pPr>
    </w:p>
    <w:p w14:paraId="0844DBB0" w14:textId="636A8C37" w:rsidR="0023720B" w:rsidRDefault="0023720B" w:rsidP="0023720B">
      <w:pPr>
        <w:pStyle w:val="Sansinterligne"/>
        <w:jc w:val="both"/>
        <w:rPr>
          <w:rFonts w:ascii="Tahoma" w:hAnsi="Tahoma" w:cs="Tahoma"/>
        </w:rPr>
      </w:pPr>
      <w:r>
        <w:rPr>
          <w:rFonts w:ascii="Tahoma" w:hAnsi="Tahoma" w:cs="Tahoma"/>
        </w:rPr>
        <w:t>Tribune chrétienne – 9 avril 2026</w:t>
      </w:r>
    </w:p>
    <w:p w14:paraId="7C670A9F" w14:textId="77777777" w:rsidR="0023720B" w:rsidRDefault="0023720B" w:rsidP="0023720B">
      <w:pPr>
        <w:pStyle w:val="Sansinterligne"/>
        <w:jc w:val="both"/>
        <w:rPr>
          <w:rFonts w:ascii="Tahoma" w:hAnsi="Tahoma" w:cs="Tahoma"/>
        </w:rPr>
      </w:pPr>
    </w:p>
    <w:p w14:paraId="418B16B5" w14:textId="77777777" w:rsidR="0023720B" w:rsidRDefault="0023720B" w:rsidP="0023720B">
      <w:pPr>
        <w:pStyle w:val="Sansinterligne"/>
        <w:jc w:val="both"/>
        <w:rPr>
          <w:rFonts w:ascii="Tahoma" w:hAnsi="Tahoma" w:cs="Tahoma"/>
        </w:rPr>
      </w:pPr>
    </w:p>
    <w:p w14:paraId="7F21CB92" w14:textId="09920309" w:rsidR="0023720B" w:rsidRPr="0023720B" w:rsidRDefault="0023720B" w:rsidP="0023720B">
      <w:pPr>
        <w:pStyle w:val="Sansinterligne"/>
        <w:jc w:val="both"/>
        <w:rPr>
          <w:rFonts w:ascii="Tahoma" w:hAnsi="Tahoma" w:cs="Tahoma"/>
        </w:rPr>
      </w:pPr>
      <w:r w:rsidRPr="0023720B">
        <w:rPr>
          <w:rFonts w:ascii="Tahoma" w:hAnsi="Tahoma" w:cs="Tahoma"/>
        </w:rPr>
        <w:t xml:space="preserve">Au lendemain des compétitions hivernales, le Saint-Père a proposé une lecture spirituelle du sport, en mettant en lumière ses exigences intérieures et sa portée éducative </w:t>
      </w:r>
    </w:p>
    <w:p w14:paraId="4E8BA64F" w14:textId="77777777" w:rsidR="0023720B" w:rsidRPr="0023720B" w:rsidRDefault="0023720B" w:rsidP="0023720B">
      <w:pPr>
        <w:pStyle w:val="Sansinterligne"/>
        <w:jc w:val="both"/>
        <w:rPr>
          <w:rFonts w:ascii="Tahoma" w:hAnsi="Tahoma" w:cs="Tahoma"/>
        </w:rPr>
      </w:pPr>
    </w:p>
    <w:p w14:paraId="5E7811B8" w14:textId="77777777" w:rsidR="0023720B" w:rsidRPr="0023720B" w:rsidRDefault="0023720B" w:rsidP="0023720B">
      <w:pPr>
        <w:pStyle w:val="Sansinterligne"/>
        <w:jc w:val="both"/>
        <w:rPr>
          <w:rFonts w:ascii="Tahoma" w:hAnsi="Tahoma" w:cs="Tahoma"/>
        </w:rPr>
      </w:pPr>
      <w:r w:rsidRPr="0023720B">
        <w:rPr>
          <w:rFonts w:ascii="Tahoma" w:hAnsi="Tahoma" w:cs="Tahoma"/>
        </w:rPr>
        <w:t>Ce jeudi 9 avril 2026 le pape Léon XIV a reçu en audience les athlètes des Jeux Olympiques et Paralympiques de Milan-Cortina. Au lendemain des compétitions hivernales, le Saint-Père a affirmé avec clarté que « le sport exige une spiritualité solide et constitue une forme féconde d’éducation ». Cette formule engage une véritable vision de l’homme. Elle signifie que le sport ne peut être réduit à un simple exercice physique ou à une performance mesurable. Il suppose une discipline intérieure, une capacité à ordonner ses désirs, à maîtriser ses émotions et à inscrire l’effort dans une finalité qui dépasse le résultat immédiat. Le pape rappelle ainsi que « le sport contribue à la maturation de notre caractère » et qu’il « apprend à connaître son corps sans l’idolâtrer », posant implicitement une limite à la tentation contemporaine de faire du corps un absolu.</w:t>
      </w:r>
    </w:p>
    <w:p w14:paraId="3F4CA4B3" w14:textId="77777777" w:rsidR="0023720B" w:rsidRPr="0023720B" w:rsidRDefault="0023720B" w:rsidP="0023720B">
      <w:pPr>
        <w:pStyle w:val="Sansinterligne"/>
        <w:jc w:val="both"/>
        <w:rPr>
          <w:rFonts w:ascii="Tahoma" w:hAnsi="Tahoma" w:cs="Tahoma"/>
        </w:rPr>
      </w:pPr>
    </w:p>
    <w:p w14:paraId="7A572D3B" w14:textId="77777777" w:rsidR="0023720B" w:rsidRPr="0023720B" w:rsidRDefault="0023720B" w:rsidP="0023720B">
      <w:pPr>
        <w:pStyle w:val="Sansinterligne"/>
        <w:jc w:val="both"/>
        <w:rPr>
          <w:rFonts w:ascii="Tahoma" w:hAnsi="Tahoma" w:cs="Tahoma"/>
        </w:rPr>
      </w:pPr>
      <w:r w:rsidRPr="0023720B">
        <w:rPr>
          <w:rFonts w:ascii="Tahoma" w:hAnsi="Tahoma" w:cs="Tahoma"/>
        </w:rPr>
        <w:t>Cette exigence spirituelle s’accompagne d’une critique lucide des dérives actuelles. Léon XIV met en garde contre « la performance à tout prix, qui peut conduire jusqu’au dopage », contre « le profit, qui transforme le jeu en marché et le sportif en vedette », et contre « la spectacularisation, qui réduit l’athlète à une image ou à un nombre ». Ces formules dessinent un diagnostic sévère mais réaliste. Le sport, lorsqu’il est soumis à ces logiques, cesse d’être une école pour devenir un instrument. L’athlète n’est plus une personne en croissance, mais un produit exploité. En rappelant ces dangers, le pape s’inscrit dans la tradition constante de l’Église qui refuse toute instrumentalisation de l’homme.</w:t>
      </w:r>
    </w:p>
    <w:p w14:paraId="7D6F3833" w14:textId="77777777" w:rsidR="0023720B" w:rsidRPr="0023720B" w:rsidRDefault="0023720B" w:rsidP="0023720B">
      <w:pPr>
        <w:pStyle w:val="Sansinterligne"/>
        <w:jc w:val="both"/>
        <w:rPr>
          <w:rFonts w:ascii="Tahoma" w:hAnsi="Tahoma" w:cs="Tahoma"/>
        </w:rPr>
      </w:pPr>
    </w:p>
    <w:p w14:paraId="2ECC01D3" w14:textId="77777777" w:rsidR="0023720B" w:rsidRPr="0023720B" w:rsidRDefault="0023720B" w:rsidP="0023720B">
      <w:pPr>
        <w:pStyle w:val="Sansinterligne"/>
        <w:jc w:val="both"/>
        <w:rPr>
          <w:rFonts w:ascii="Tahoma" w:hAnsi="Tahoma" w:cs="Tahoma"/>
        </w:rPr>
      </w:pPr>
      <w:r w:rsidRPr="0023720B">
        <w:rPr>
          <w:rFonts w:ascii="Tahoma" w:hAnsi="Tahoma" w:cs="Tahoma"/>
        </w:rPr>
        <w:t>À l’inverse, Léon XIV propose une compréhension profondément relationnelle du sport. Il souligne que « personne ne gagne seul » et que derrière chaque victoire se trouvent « la famille, les équipes, de nombreux jours d’entraînement, de pression et de solitude ». Cette vision déconstruit le mythe de la réussite individuelle. Elle met en lumière une vérité plus profonde, celle d’une interdépendance constitutive. Le pape va plus loin en redéfinissant le succès lui-même, affirmant que « le vrai succès se mesure à la qualité des relations, non pas à la quantité des récompenses, mais à l’estime réciproque et à la joie partagée dans le jeu ». Cette affirmation renverse les critères dominants et introduit une logique évangélique au cœur même de la compétition.</w:t>
      </w:r>
    </w:p>
    <w:p w14:paraId="7E47FAEE" w14:textId="781CA7DC" w:rsidR="0023720B" w:rsidRPr="0023720B" w:rsidRDefault="0023720B" w:rsidP="0023720B">
      <w:pPr>
        <w:pStyle w:val="Sansinterligne"/>
        <w:jc w:val="both"/>
        <w:rPr>
          <w:rFonts w:ascii="Tahoma" w:hAnsi="Tahoma" w:cs="Tahoma"/>
        </w:rPr>
      </w:pPr>
    </w:p>
    <w:p w14:paraId="2A7265A9" w14:textId="77777777" w:rsidR="0023720B" w:rsidRPr="0023720B" w:rsidRDefault="0023720B" w:rsidP="0023720B">
      <w:pPr>
        <w:pStyle w:val="Sansinterligne"/>
        <w:jc w:val="both"/>
        <w:rPr>
          <w:rFonts w:ascii="Tahoma" w:hAnsi="Tahoma" w:cs="Tahoma"/>
        </w:rPr>
      </w:pPr>
      <w:r w:rsidRPr="0023720B">
        <w:rPr>
          <w:rFonts w:ascii="Tahoma" w:hAnsi="Tahoma" w:cs="Tahoma"/>
        </w:rPr>
        <w:t>Dans un contexte international marqué par les conflits, cette vision prend une dimension particulière. Léon XIV insiste sur le fait que « le sport peut et doit devenir un espace de rencontre » et non « une démonstration de force ». Il évoque la trêve olympique comme une réalité à redécouvrir, soulignant que les athlètes ont rendu visible « une possibilité de paix » en « brisant la logique de la violence pour promouvoir celle de la rencontre ».</w:t>
      </w:r>
    </w:p>
    <w:p w14:paraId="01B2DF23" w14:textId="77777777" w:rsidR="0023720B" w:rsidRPr="0023720B" w:rsidRDefault="0023720B" w:rsidP="0023720B">
      <w:pPr>
        <w:pStyle w:val="Sansinterligne"/>
        <w:jc w:val="both"/>
        <w:rPr>
          <w:rFonts w:ascii="Tahoma" w:hAnsi="Tahoma" w:cs="Tahoma"/>
        </w:rPr>
      </w:pPr>
    </w:p>
    <w:p w14:paraId="4626F3EB" w14:textId="77777777" w:rsidR="0023720B" w:rsidRPr="0023720B" w:rsidRDefault="0023720B" w:rsidP="0023720B">
      <w:pPr>
        <w:pStyle w:val="Sansinterligne"/>
        <w:jc w:val="both"/>
        <w:rPr>
          <w:rFonts w:ascii="Tahoma" w:hAnsi="Tahoma" w:cs="Tahoma"/>
        </w:rPr>
      </w:pPr>
      <w:r w:rsidRPr="0023720B">
        <w:rPr>
          <w:rFonts w:ascii="Tahoma" w:hAnsi="Tahoma" w:cs="Tahoma"/>
        </w:rPr>
        <w:t>Le sport apparaît ici comme un lieu d’expérimentation concrète de la paix, non pas dans l’abstraction, mais dans la pratique d’une confrontation régulée et respectueuse.</w:t>
      </w:r>
    </w:p>
    <w:p w14:paraId="5F684CAC" w14:textId="77777777" w:rsidR="0023720B" w:rsidRPr="0023720B" w:rsidRDefault="0023720B" w:rsidP="0023720B">
      <w:pPr>
        <w:pStyle w:val="Sansinterligne"/>
        <w:jc w:val="both"/>
        <w:rPr>
          <w:rFonts w:ascii="Tahoma" w:hAnsi="Tahoma" w:cs="Tahoma"/>
        </w:rPr>
      </w:pPr>
    </w:p>
    <w:p w14:paraId="7608BF41" w14:textId="3F524C35" w:rsidR="000575D1" w:rsidRPr="0023720B" w:rsidRDefault="0023720B" w:rsidP="0023720B">
      <w:pPr>
        <w:pStyle w:val="Sansinterligne"/>
        <w:jc w:val="both"/>
        <w:rPr>
          <w:rFonts w:ascii="Tahoma" w:hAnsi="Tahoma" w:cs="Tahoma"/>
        </w:rPr>
      </w:pPr>
      <w:r w:rsidRPr="0023720B">
        <w:rPr>
          <w:rFonts w:ascii="Tahoma" w:hAnsi="Tahoma" w:cs="Tahoma"/>
        </w:rPr>
        <w:t xml:space="preserve">Enfin, le pape inscrit cette réflexion dans une perspective explicitement chrétienne. En évoquant « la vie en abondance » dont parle l’Évangile, il montre que le sport peut participer à une harmonie entre « corporéité et intériorité ». Cette unité est au cœur de l’anthropologie chrétienne. Elle trouve son sommet dans la figure du Christ, que Léon XIV cite comme « le véritable athlète de Dieu ». Par cette image, il donne au combat sportif une profondeur spirituelle, invitant les athlètes à vivre leur engagement comme un chemin de croissance humaine et, plus encore, comme une voie ouverte </w:t>
      </w:r>
      <w:r w:rsidRPr="0023720B">
        <w:rPr>
          <w:rFonts w:ascii="Tahoma" w:hAnsi="Tahoma" w:cs="Tahoma"/>
        </w:rPr>
        <w:lastRenderedPageBreak/>
        <w:t>vers une forme de témoignage. Ainsi, le discours du pape ne se limite pas à une exhortation morale. Il propose une vision cohérente et exigeante, où le sport redevient ce qu’il est appelé à être, une école de vie, un lieu de formation intégrale et un signe possible d’humanité réconciliée dans un monde fragilisé.</w:t>
      </w:r>
    </w:p>
    <w:sectPr w:rsidR="000575D1" w:rsidRPr="0023720B" w:rsidSect="002372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C5"/>
    <w:rsid w:val="000575D1"/>
    <w:rsid w:val="0023720B"/>
    <w:rsid w:val="005E65FA"/>
    <w:rsid w:val="009D71C5"/>
    <w:rsid w:val="00BD00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7268"/>
  <w15:chartTrackingRefBased/>
  <w15:docId w15:val="{16BBB61C-1B5F-408B-804B-E0182A76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7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7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71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71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71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71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71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71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71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71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71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71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71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71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71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71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71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71C5"/>
    <w:rPr>
      <w:rFonts w:eastAsiaTheme="majorEastAsia" w:cstheme="majorBidi"/>
      <w:color w:val="272727" w:themeColor="text1" w:themeTint="D8"/>
    </w:rPr>
  </w:style>
  <w:style w:type="paragraph" w:styleId="Titre">
    <w:name w:val="Title"/>
    <w:basedOn w:val="Normal"/>
    <w:next w:val="Normal"/>
    <w:link w:val="TitreCar"/>
    <w:uiPriority w:val="10"/>
    <w:qFormat/>
    <w:rsid w:val="009D7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71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71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71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71C5"/>
    <w:pPr>
      <w:spacing w:before="160"/>
      <w:jc w:val="center"/>
    </w:pPr>
    <w:rPr>
      <w:i/>
      <w:iCs/>
      <w:color w:val="404040" w:themeColor="text1" w:themeTint="BF"/>
    </w:rPr>
  </w:style>
  <w:style w:type="character" w:customStyle="1" w:styleId="CitationCar">
    <w:name w:val="Citation Car"/>
    <w:basedOn w:val="Policepardfaut"/>
    <w:link w:val="Citation"/>
    <w:uiPriority w:val="29"/>
    <w:rsid w:val="009D71C5"/>
    <w:rPr>
      <w:i/>
      <w:iCs/>
      <w:color w:val="404040" w:themeColor="text1" w:themeTint="BF"/>
    </w:rPr>
  </w:style>
  <w:style w:type="paragraph" w:styleId="Paragraphedeliste">
    <w:name w:val="List Paragraph"/>
    <w:basedOn w:val="Normal"/>
    <w:uiPriority w:val="34"/>
    <w:qFormat/>
    <w:rsid w:val="009D71C5"/>
    <w:pPr>
      <w:ind w:left="720"/>
      <w:contextualSpacing/>
    </w:pPr>
  </w:style>
  <w:style w:type="character" w:styleId="Accentuationintense">
    <w:name w:val="Intense Emphasis"/>
    <w:basedOn w:val="Policepardfaut"/>
    <w:uiPriority w:val="21"/>
    <w:qFormat/>
    <w:rsid w:val="009D71C5"/>
    <w:rPr>
      <w:i/>
      <w:iCs/>
      <w:color w:val="0F4761" w:themeColor="accent1" w:themeShade="BF"/>
    </w:rPr>
  </w:style>
  <w:style w:type="paragraph" w:styleId="Citationintense">
    <w:name w:val="Intense Quote"/>
    <w:basedOn w:val="Normal"/>
    <w:next w:val="Normal"/>
    <w:link w:val="CitationintenseCar"/>
    <w:uiPriority w:val="30"/>
    <w:qFormat/>
    <w:rsid w:val="009D7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71C5"/>
    <w:rPr>
      <w:i/>
      <w:iCs/>
      <w:color w:val="0F4761" w:themeColor="accent1" w:themeShade="BF"/>
    </w:rPr>
  </w:style>
  <w:style w:type="character" w:styleId="Rfrenceintense">
    <w:name w:val="Intense Reference"/>
    <w:basedOn w:val="Policepardfaut"/>
    <w:uiPriority w:val="32"/>
    <w:qFormat/>
    <w:rsid w:val="009D71C5"/>
    <w:rPr>
      <w:b/>
      <w:bCs/>
      <w:smallCaps/>
      <w:color w:val="0F4761" w:themeColor="accent1" w:themeShade="BF"/>
      <w:spacing w:val="5"/>
    </w:rPr>
  </w:style>
  <w:style w:type="paragraph" w:styleId="Sansinterligne">
    <w:name w:val="No Spacing"/>
    <w:uiPriority w:val="1"/>
    <w:qFormat/>
    <w:rsid w:val="00237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643</Words>
  <Characters>3539</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2026-04-14T13:44:00Z</dcterms:created>
  <dcterms:modified xsi:type="dcterms:W3CDTF">2026-04-14T13:47:00Z</dcterms:modified>
</cp:coreProperties>
</file>