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328FDA89" w:rsidR="00703200" w:rsidRPr="00703200" w:rsidRDefault="0077499D" w:rsidP="00703200">
      <w:pPr>
        <w:pStyle w:val="Sansinterligne"/>
        <w:jc w:val="center"/>
        <w:rPr>
          <w:sz w:val="28"/>
          <w:szCs w:val="28"/>
        </w:rPr>
      </w:pPr>
      <w:r>
        <w:rPr>
          <w:sz w:val="28"/>
          <w:szCs w:val="28"/>
        </w:rPr>
        <w:t>1</w:t>
      </w:r>
      <w:r w:rsidR="00936A2A">
        <w:rPr>
          <w:sz w:val="28"/>
          <w:szCs w:val="28"/>
        </w:rPr>
        <w:t>1</w:t>
      </w:r>
      <w:r w:rsidR="00703200" w:rsidRPr="00703200">
        <w:rPr>
          <w:sz w:val="28"/>
          <w:szCs w:val="28"/>
        </w:rPr>
        <w:t>/</w:t>
      </w:r>
      <w:r w:rsidR="00492EAD">
        <w:rPr>
          <w:sz w:val="28"/>
          <w:szCs w:val="28"/>
        </w:rPr>
        <w:t>0</w:t>
      </w:r>
      <w:r w:rsidR="00912E44">
        <w:rPr>
          <w:sz w:val="28"/>
          <w:szCs w:val="28"/>
        </w:rPr>
        <w:t>5</w:t>
      </w:r>
      <w:r w:rsidR="00703200" w:rsidRPr="00703200">
        <w:rPr>
          <w:sz w:val="28"/>
          <w:szCs w:val="28"/>
        </w:rPr>
        <w:t>/20</w:t>
      </w:r>
      <w:r w:rsidR="00912E44">
        <w:rPr>
          <w:sz w:val="28"/>
          <w:szCs w:val="28"/>
        </w:rPr>
        <w:t>2</w:t>
      </w:r>
      <w:r w:rsidR="00936A2A">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669B131F" w14:textId="563DD968" w:rsidR="00936A2A" w:rsidRPr="00936A2A" w:rsidRDefault="0077499D" w:rsidP="00936A2A">
      <w:pPr>
        <w:pStyle w:val="Sansinterligne"/>
        <w:ind w:left="708" w:firstLine="708"/>
        <w:jc w:val="both"/>
        <w:rPr>
          <w:sz w:val="24"/>
          <w:szCs w:val="24"/>
        </w:rPr>
      </w:pPr>
      <w:r>
        <w:rPr>
          <w:sz w:val="24"/>
          <w:szCs w:val="24"/>
        </w:rPr>
        <w:t>Invitation pour la presse</w:t>
      </w:r>
    </w:p>
    <w:p w14:paraId="6639838C" w14:textId="77777777" w:rsidR="00936A2A" w:rsidRPr="00936A2A" w:rsidRDefault="00936A2A" w:rsidP="00936A2A">
      <w:pPr>
        <w:pStyle w:val="Sansinterligne"/>
        <w:jc w:val="both"/>
        <w:rPr>
          <w:sz w:val="24"/>
          <w:szCs w:val="24"/>
        </w:rPr>
      </w:pPr>
    </w:p>
    <w:p w14:paraId="28E06859" w14:textId="77777777" w:rsidR="0077499D" w:rsidRPr="0077499D" w:rsidRDefault="0077499D" w:rsidP="0077499D">
      <w:pPr>
        <w:pStyle w:val="Sansinterligne"/>
        <w:jc w:val="both"/>
        <w:rPr>
          <w:sz w:val="24"/>
          <w:szCs w:val="24"/>
        </w:rPr>
      </w:pPr>
      <w:r w:rsidRPr="0077499D">
        <w:rPr>
          <w:sz w:val="24"/>
          <w:szCs w:val="24"/>
        </w:rPr>
        <w:t>« Ce qui est décisif, c'est sur l'aire de jeu ? »</w:t>
      </w:r>
    </w:p>
    <w:p w14:paraId="440FD900" w14:textId="77777777" w:rsidR="0077499D" w:rsidRPr="0077499D" w:rsidRDefault="0077499D" w:rsidP="0077499D">
      <w:pPr>
        <w:pStyle w:val="Sansinterligne"/>
        <w:jc w:val="both"/>
        <w:rPr>
          <w:sz w:val="24"/>
          <w:szCs w:val="24"/>
        </w:rPr>
      </w:pPr>
    </w:p>
    <w:p w14:paraId="2F04B775" w14:textId="77777777" w:rsidR="0077499D" w:rsidRPr="0077499D" w:rsidRDefault="0077499D" w:rsidP="0077499D">
      <w:pPr>
        <w:pStyle w:val="Sansinterligne"/>
        <w:jc w:val="both"/>
        <w:rPr>
          <w:sz w:val="24"/>
          <w:szCs w:val="24"/>
        </w:rPr>
      </w:pPr>
      <w:r w:rsidRPr="0077499D">
        <w:rPr>
          <w:sz w:val="24"/>
          <w:szCs w:val="24"/>
        </w:rPr>
        <w:t>Comme dans les années précédant la pandémie de Corona, les Églises protestante et catholique dʼAllemagne invitent à un culte œcuménique le jour de la finale de la Coupe dʼAllemagne de football à lʼéglise du Souvenir de lʼEmpereur Guillaume à Berlin. Elle sera placée sous le thème directeur "Ce qui est décisif, cʼest sur le terrain ?</w:t>
      </w:r>
    </w:p>
    <w:p w14:paraId="62FED0E7" w14:textId="77777777" w:rsidR="0077499D" w:rsidRPr="0077499D" w:rsidRDefault="0077499D" w:rsidP="0077499D">
      <w:pPr>
        <w:pStyle w:val="Sansinterligne"/>
        <w:jc w:val="both"/>
        <w:rPr>
          <w:sz w:val="24"/>
          <w:szCs w:val="24"/>
        </w:rPr>
      </w:pPr>
    </w:p>
    <w:p w14:paraId="64A1201B" w14:textId="2B9A10FD" w:rsidR="0077499D" w:rsidRPr="0077499D" w:rsidRDefault="0077499D" w:rsidP="0077499D">
      <w:pPr>
        <w:pStyle w:val="Sansinterligne"/>
        <w:jc w:val="both"/>
        <w:rPr>
          <w:sz w:val="24"/>
          <w:szCs w:val="24"/>
        </w:rPr>
      </w:pPr>
      <w:r>
        <w:rPr>
          <w:sz w:val="24"/>
          <w:szCs w:val="24"/>
        </w:rPr>
        <w:t>La célébration</w:t>
      </w:r>
      <w:r w:rsidRPr="0077499D">
        <w:rPr>
          <w:sz w:val="24"/>
          <w:szCs w:val="24"/>
        </w:rPr>
        <w:t xml:space="preserve"> œcuménique aura lieu le :</w:t>
      </w:r>
    </w:p>
    <w:p w14:paraId="1459A51F" w14:textId="77777777" w:rsidR="0077499D" w:rsidRPr="0077499D" w:rsidRDefault="0077499D" w:rsidP="0077499D">
      <w:pPr>
        <w:pStyle w:val="Sansinterligne"/>
        <w:jc w:val="both"/>
        <w:rPr>
          <w:sz w:val="24"/>
          <w:szCs w:val="24"/>
        </w:rPr>
      </w:pPr>
    </w:p>
    <w:p w14:paraId="4E204CA9" w14:textId="77777777" w:rsidR="0077499D" w:rsidRPr="0077499D" w:rsidRDefault="0077499D" w:rsidP="0077499D">
      <w:pPr>
        <w:pStyle w:val="Sansinterligne"/>
        <w:jc w:val="both"/>
        <w:rPr>
          <w:sz w:val="24"/>
          <w:szCs w:val="24"/>
        </w:rPr>
      </w:pPr>
      <w:r w:rsidRPr="0077499D">
        <w:rPr>
          <w:sz w:val="24"/>
          <w:szCs w:val="24"/>
        </w:rPr>
        <w:t>Samedi 21 mai 2022, à 12h00</w:t>
      </w:r>
    </w:p>
    <w:p w14:paraId="4829C44A" w14:textId="77777777" w:rsidR="0077499D" w:rsidRPr="0077499D" w:rsidRDefault="0077499D" w:rsidP="0077499D">
      <w:pPr>
        <w:pStyle w:val="Sansinterligne"/>
        <w:jc w:val="both"/>
        <w:rPr>
          <w:sz w:val="24"/>
          <w:szCs w:val="24"/>
        </w:rPr>
      </w:pPr>
      <w:r w:rsidRPr="0077499D">
        <w:rPr>
          <w:sz w:val="24"/>
          <w:szCs w:val="24"/>
        </w:rPr>
        <w:t>dans lʼéglise du Souvenir de lʼEmpereur Guillaume (Breitscheidplatz)</w:t>
      </w:r>
    </w:p>
    <w:p w14:paraId="055C1D02" w14:textId="77777777" w:rsidR="0077499D" w:rsidRPr="0077499D" w:rsidRDefault="0077499D" w:rsidP="0077499D">
      <w:pPr>
        <w:pStyle w:val="Sansinterligne"/>
        <w:jc w:val="both"/>
        <w:rPr>
          <w:sz w:val="24"/>
          <w:szCs w:val="24"/>
        </w:rPr>
      </w:pPr>
      <w:r w:rsidRPr="0077499D">
        <w:rPr>
          <w:sz w:val="24"/>
          <w:szCs w:val="24"/>
        </w:rPr>
        <w:t>à Berlin.</w:t>
      </w:r>
    </w:p>
    <w:p w14:paraId="39D18C33" w14:textId="77777777" w:rsidR="0077499D" w:rsidRPr="0077499D" w:rsidRDefault="0077499D" w:rsidP="0077499D">
      <w:pPr>
        <w:pStyle w:val="Sansinterligne"/>
        <w:jc w:val="both"/>
        <w:rPr>
          <w:sz w:val="24"/>
          <w:szCs w:val="24"/>
        </w:rPr>
      </w:pPr>
    </w:p>
    <w:p w14:paraId="36FC5C64" w14:textId="77777777" w:rsidR="0077499D" w:rsidRPr="0077499D" w:rsidRDefault="0077499D" w:rsidP="0077499D">
      <w:pPr>
        <w:pStyle w:val="Sansinterligne"/>
        <w:jc w:val="both"/>
        <w:rPr>
          <w:sz w:val="24"/>
          <w:szCs w:val="24"/>
        </w:rPr>
      </w:pPr>
      <w:r w:rsidRPr="0077499D">
        <w:rPr>
          <w:sz w:val="24"/>
          <w:szCs w:val="24"/>
        </w:rPr>
        <w:t>Le service religieux sera présidé par le président Dr Thorsten Latzel, président de l'Église régionale de Rhénanie et chargé des sports de l'Église protestante en Allemagne (EKD), et par l'évêque auxiliaire Ludger Schepers, évêque auxiliaire du diocèse d'Essen et membre de la commission pastorale de la Conférence épiscopale allemande.</w:t>
      </w:r>
    </w:p>
    <w:p w14:paraId="0A713655" w14:textId="77777777" w:rsidR="0077499D" w:rsidRPr="0077499D" w:rsidRDefault="0077499D" w:rsidP="0077499D">
      <w:pPr>
        <w:pStyle w:val="Sansinterligne"/>
        <w:jc w:val="both"/>
        <w:rPr>
          <w:sz w:val="24"/>
          <w:szCs w:val="24"/>
        </w:rPr>
      </w:pPr>
    </w:p>
    <w:p w14:paraId="343E11BA" w14:textId="77777777" w:rsidR="0077499D" w:rsidRPr="0077499D" w:rsidRDefault="0077499D" w:rsidP="0077499D">
      <w:pPr>
        <w:pStyle w:val="Sansinterligne"/>
        <w:jc w:val="both"/>
        <w:rPr>
          <w:sz w:val="24"/>
          <w:szCs w:val="24"/>
        </w:rPr>
      </w:pPr>
      <w:r w:rsidRPr="0077499D">
        <w:rPr>
          <w:sz w:val="24"/>
          <w:szCs w:val="24"/>
        </w:rPr>
        <w:t>Le président de la DFB, Bernd Neuendorf, l'aumônière du sport de la Conférence épiscopale allemande, Elisabeth Keilmann, et les membres du comité directeur du groupe de travail Église et sport de l'EKD, Inga Rohoff et Dr Peter Noss, participeront à la cérémonie. En outre, des bénévoles, des supporters, des arbitres et des représentants de la police liront chacun une prière d'intercession.</w:t>
      </w:r>
    </w:p>
    <w:p w14:paraId="4C3AE4E9" w14:textId="77777777" w:rsidR="0077499D" w:rsidRPr="0077499D" w:rsidRDefault="0077499D" w:rsidP="0077499D">
      <w:pPr>
        <w:pStyle w:val="Sansinterligne"/>
        <w:jc w:val="both"/>
        <w:rPr>
          <w:sz w:val="24"/>
          <w:szCs w:val="24"/>
        </w:rPr>
      </w:pPr>
    </w:p>
    <w:p w14:paraId="493AB77C" w14:textId="36823CE5" w:rsidR="007778A3" w:rsidRPr="00703200" w:rsidRDefault="0077499D" w:rsidP="0077499D">
      <w:pPr>
        <w:pStyle w:val="Sansinterligne"/>
        <w:jc w:val="both"/>
        <w:rPr>
          <w:sz w:val="24"/>
          <w:szCs w:val="24"/>
        </w:rPr>
      </w:pPr>
      <w:r w:rsidRPr="0077499D">
        <w:rPr>
          <w:sz w:val="24"/>
          <w:szCs w:val="24"/>
        </w:rPr>
        <w:t xml:space="preserve">Les collègues des médias sont invités à participer </w:t>
      </w:r>
      <w:r>
        <w:rPr>
          <w:sz w:val="24"/>
          <w:szCs w:val="24"/>
        </w:rPr>
        <w:t>à la célébration</w:t>
      </w:r>
      <w:r w:rsidRPr="0077499D">
        <w:rPr>
          <w:sz w:val="24"/>
          <w:szCs w:val="24"/>
        </w:rPr>
        <w:t xml:space="preserve"> œcuménique. Pour la planification, nous vous prions de vous inscrire de manière informelle par e-mail à pressestelle(at)dbk.de.</w:t>
      </w: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0C0A27"/>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499D"/>
    <w:rsid w:val="007778A3"/>
    <w:rsid w:val="007A1A71"/>
    <w:rsid w:val="007A7EE7"/>
    <w:rsid w:val="007C4920"/>
    <w:rsid w:val="007D09C3"/>
    <w:rsid w:val="007D2220"/>
    <w:rsid w:val="00801269"/>
    <w:rsid w:val="00823D2E"/>
    <w:rsid w:val="008314F3"/>
    <w:rsid w:val="00910CF0"/>
    <w:rsid w:val="00912E44"/>
    <w:rsid w:val="00935EDF"/>
    <w:rsid w:val="00936A2A"/>
    <w:rsid w:val="0094433D"/>
    <w:rsid w:val="009B57B6"/>
    <w:rsid w:val="009B664F"/>
    <w:rsid w:val="00A05838"/>
    <w:rsid w:val="00A35622"/>
    <w:rsid w:val="00A40575"/>
    <w:rsid w:val="00A61FEA"/>
    <w:rsid w:val="00A8212B"/>
    <w:rsid w:val="00A96020"/>
    <w:rsid w:val="00AC4C4A"/>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2025-06-04T12:50:00Z</dcterms:created>
  <dcterms:modified xsi:type="dcterms:W3CDTF">2025-06-04T12:53:00Z</dcterms:modified>
</cp:coreProperties>
</file>